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0A" w:rsidRPr="008C7813" w:rsidRDefault="003E480A" w:rsidP="00583ECD">
      <w:pPr>
        <w:jc w:val="center"/>
        <w:rPr>
          <w:rFonts w:ascii="Arial" w:hAnsi="Arial" w:cs="Arial"/>
          <w:b/>
          <w:bCs/>
        </w:rPr>
      </w:pPr>
      <w:r w:rsidRPr="008C7813">
        <w:rPr>
          <w:rFonts w:ascii="Arial" w:hAnsi="Arial" w:cs="Arial"/>
          <w:b/>
          <w:bCs/>
        </w:rPr>
        <w:t>Minutes of the Meeting of the</w:t>
      </w:r>
    </w:p>
    <w:p w:rsidR="003E480A" w:rsidRPr="008C7813" w:rsidRDefault="003E480A" w:rsidP="00583ECD">
      <w:pPr>
        <w:jc w:val="center"/>
        <w:rPr>
          <w:rFonts w:ascii="Arial" w:hAnsi="Arial" w:cs="Arial"/>
          <w:b/>
          <w:bCs/>
        </w:rPr>
      </w:pPr>
      <w:r w:rsidRPr="008C7813">
        <w:rPr>
          <w:rFonts w:ascii="Arial" w:hAnsi="Arial" w:cs="Arial"/>
          <w:b/>
          <w:bCs/>
        </w:rPr>
        <w:t>Louisiana State Board of Social Work Examiners</w:t>
      </w:r>
    </w:p>
    <w:p w:rsidR="003E480A" w:rsidRPr="008C7813" w:rsidRDefault="003E480A" w:rsidP="00583ECD">
      <w:pPr>
        <w:jc w:val="center"/>
        <w:rPr>
          <w:rFonts w:ascii="Arial" w:hAnsi="Arial" w:cs="Arial"/>
          <w:b/>
          <w:bCs/>
        </w:rPr>
      </w:pPr>
      <w:r>
        <w:rPr>
          <w:rFonts w:ascii="Arial" w:hAnsi="Arial" w:cs="Arial"/>
          <w:b/>
          <w:bCs/>
        </w:rPr>
        <w:t>October 8, 2010</w:t>
      </w:r>
    </w:p>
    <w:p w:rsidR="003E480A" w:rsidRDefault="003E480A" w:rsidP="00583ECD">
      <w:pPr>
        <w:jc w:val="center"/>
        <w:rPr>
          <w:rFonts w:ascii="Arial" w:hAnsi="Arial" w:cs="Arial"/>
        </w:rPr>
      </w:pPr>
    </w:p>
    <w:p w:rsidR="003E480A" w:rsidRDefault="003E480A" w:rsidP="00583ECD">
      <w:pPr>
        <w:ind w:left="360"/>
        <w:jc w:val="both"/>
        <w:rPr>
          <w:rFonts w:ascii="Arial" w:hAnsi="Arial" w:cs="Arial"/>
        </w:rPr>
      </w:pPr>
      <w:r>
        <w:rPr>
          <w:rFonts w:ascii="Arial" w:hAnsi="Arial" w:cs="Arial"/>
        </w:rPr>
        <w:t>John McBride, LCSW, Chairman, called the meeting to order at 9:00 a.m., Friday, October 8, 2010, in the Conference Room at the Board office located at 18550 Highland Road, Suite B, Baton Rouge, Louisiana.  Emily Efferson, Administrator, and Regina Breaux, Administrative Assistant, were present for the entire meeting. Other individuals present for a portion of the meeting were Carmen Weisner, Rebecca McDaniel, Bryan Johnson, Jodi Cain Mallett, Kristen Raby, Brandi Ducote, Brittany Buquoi, Stephanie Campbell, Chris Geske, Jacqueline Shellington, and Allison Pardue.</w:t>
      </w:r>
    </w:p>
    <w:p w:rsidR="003E480A" w:rsidRDefault="003E480A" w:rsidP="00583ECD">
      <w:pPr>
        <w:ind w:left="360"/>
        <w:jc w:val="both"/>
        <w:rPr>
          <w:rFonts w:ascii="Arial" w:hAnsi="Arial" w:cs="Arial"/>
        </w:rPr>
      </w:pPr>
      <w:r>
        <w:rPr>
          <w:rFonts w:ascii="Arial" w:hAnsi="Arial" w:cs="Arial"/>
        </w:rPr>
        <w:t xml:space="preserve"> </w:t>
      </w:r>
    </w:p>
    <w:p w:rsidR="003E480A" w:rsidRDefault="003E480A" w:rsidP="00583ECD">
      <w:pPr>
        <w:ind w:left="360"/>
        <w:jc w:val="both"/>
        <w:rPr>
          <w:rFonts w:ascii="Arial" w:hAnsi="Arial" w:cs="Arial"/>
        </w:rPr>
      </w:pPr>
      <w:r>
        <w:rPr>
          <w:rFonts w:ascii="Arial" w:hAnsi="Arial" w:cs="Arial"/>
        </w:rPr>
        <w:t>Hope Himel-Benson, LCSW, conducted roll call.  Board members present included Hope Himel-Benson, LCSW, Evelyn Jenkins, LCSW, John McBride, LCSW, Wade Tyler, LCSW, and Michael Hickerson, RSW.</w:t>
      </w: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p>
    <w:p w:rsidR="003E480A" w:rsidRDefault="003E480A" w:rsidP="00FC017A">
      <w:pPr>
        <w:ind w:left="360"/>
        <w:jc w:val="both"/>
        <w:rPr>
          <w:rFonts w:ascii="Arial" w:hAnsi="Arial" w:cs="Arial"/>
          <w:b/>
          <w:bCs/>
          <w:u w:val="single"/>
        </w:rPr>
      </w:pPr>
      <w:r>
        <w:rPr>
          <w:rFonts w:ascii="Arial" w:hAnsi="Arial" w:cs="Arial"/>
          <w:b/>
          <w:bCs/>
          <w:u w:val="single"/>
        </w:rPr>
        <w:t>PUBLIC COMMENTS</w:t>
      </w:r>
    </w:p>
    <w:p w:rsidR="003E480A" w:rsidRDefault="003E480A" w:rsidP="00583ECD">
      <w:pPr>
        <w:ind w:left="360"/>
        <w:jc w:val="both"/>
        <w:rPr>
          <w:rFonts w:ascii="Arial" w:hAnsi="Arial" w:cs="Arial"/>
        </w:rPr>
      </w:pPr>
      <w:r>
        <w:rPr>
          <w:rFonts w:ascii="Arial" w:hAnsi="Arial" w:cs="Arial"/>
        </w:rPr>
        <w:t xml:space="preserve">Carmen Weisner, Executive Director of NASW-LA Chapter, reported that names have been submitted to the Governor’s office for the Graduate Social Worker board member vacancy. The upcoming LCSW vacancy will be advertised in their upcoming newsletter. Ms. Weisner requested the board to send out notifications of the board vacancies to all licensees. </w:t>
      </w:r>
    </w:p>
    <w:p w:rsidR="003E480A" w:rsidRDefault="003E480A" w:rsidP="00583ECD">
      <w:pPr>
        <w:ind w:left="360"/>
        <w:jc w:val="both"/>
        <w:rPr>
          <w:rFonts w:ascii="Arial" w:hAnsi="Arial" w:cs="Arial"/>
        </w:rPr>
      </w:pPr>
    </w:p>
    <w:p w:rsidR="003E480A" w:rsidRDefault="003E480A" w:rsidP="00FC017A">
      <w:pPr>
        <w:ind w:left="360"/>
        <w:jc w:val="both"/>
        <w:rPr>
          <w:rFonts w:ascii="Arial" w:hAnsi="Arial" w:cs="Arial"/>
          <w:b/>
          <w:bCs/>
          <w:u w:val="single"/>
        </w:rPr>
      </w:pPr>
      <w:r>
        <w:rPr>
          <w:rFonts w:ascii="Arial" w:hAnsi="Arial" w:cs="Arial"/>
          <w:b/>
          <w:bCs/>
          <w:u w:val="single"/>
        </w:rPr>
        <w:t>AGENDA</w:t>
      </w:r>
    </w:p>
    <w:p w:rsidR="003E480A" w:rsidRDefault="003E480A" w:rsidP="00FC017A">
      <w:pPr>
        <w:ind w:left="360"/>
        <w:jc w:val="both"/>
        <w:rPr>
          <w:rFonts w:ascii="Arial" w:hAnsi="Arial" w:cs="Arial"/>
        </w:rPr>
      </w:pPr>
      <w:r>
        <w:rPr>
          <w:rFonts w:ascii="Arial" w:hAnsi="Arial" w:cs="Arial"/>
        </w:rPr>
        <w:t xml:space="preserve">Motion was made by Michael Hickerson, seconded by Evelyn Jenkins and unanimously carried, to accept the agenda as amended to add “Advertisement of Board Vacancies” under Board/Staff Issues, and to remove 2011-16 under pending complaints. </w:t>
      </w:r>
    </w:p>
    <w:p w:rsidR="003E480A" w:rsidRDefault="003E480A" w:rsidP="00FC017A">
      <w:pPr>
        <w:ind w:left="360"/>
        <w:jc w:val="both"/>
        <w:rPr>
          <w:rFonts w:ascii="Arial" w:hAnsi="Arial" w:cs="Arial"/>
        </w:rPr>
      </w:pPr>
    </w:p>
    <w:p w:rsidR="003E480A" w:rsidRDefault="003E480A" w:rsidP="00B36294">
      <w:pPr>
        <w:ind w:left="360"/>
        <w:jc w:val="both"/>
        <w:rPr>
          <w:rFonts w:ascii="Arial" w:hAnsi="Arial" w:cs="Arial"/>
          <w:b/>
          <w:bCs/>
          <w:u w:val="single"/>
        </w:rPr>
      </w:pPr>
      <w:r>
        <w:rPr>
          <w:rFonts w:ascii="Arial" w:hAnsi="Arial" w:cs="Arial"/>
          <w:b/>
          <w:bCs/>
          <w:u w:val="single"/>
        </w:rPr>
        <w:t>Minutes</w:t>
      </w:r>
    </w:p>
    <w:p w:rsidR="003E480A" w:rsidRDefault="003E480A" w:rsidP="00B36294">
      <w:pPr>
        <w:ind w:left="360"/>
        <w:jc w:val="both"/>
        <w:rPr>
          <w:rFonts w:ascii="Arial" w:hAnsi="Arial" w:cs="Arial"/>
        </w:rPr>
      </w:pPr>
      <w:r>
        <w:rPr>
          <w:rFonts w:ascii="Arial" w:hAnsi="Arial" w:cs="Arial"/>
        </w:rPr>
        <w:t>Motion was made by Michael Hickerson, seconded Evelyn Jenkins and unanimously carried, to accept the minutes as presented for the September 10, 2010 board meeting.</w:t>
      </w:r>
    </w:p>
    <w:p w:rsidR="003E480A" w:rsidRDefault="003E480A" w:rsidP="00B36294">
      <w:pPr>
        <w:ind w:left="360"/>
        <w:jc w:val="both"/>
        <w:rPr>
          <w:rFonts w:ascii="Arial" w:hAnsi="Arial" w:cs="Arial"/>
        </w:rPr>
      </w:pPr>
    </w:p>
    <w:p w:rsidR="003E480A" w:rsidRDefault="003E480A" w:rsidP="00B36294">
      <w:pPr>
        <w:ind w:left="360"/>
        <w:jc w:val="both"/>
        <w:rPr>
          <w:rFonts w:ascii="Arial" w:hAnsi="Arial" w:cs="Arial"/>
          <w:b/>
          <w:bCs/>
          <w:u w:val="single"/>
        </w:rPr>
      </w:pPr>
      <w:r>
        <w:rPr>
          <w:rFonts w:ascii="Arial" w:hAnsi="Arial" w:cs="Arial"/>
          <w:b/>
          <w:bCs/>
          <w:u w:val="single"/>
        </w:rPr>
        <w:t>CORRESPONDENCE</w:t>
      </w:r>
    </w:p>
    <w:p w:rsidR="003E480A" w:rsidRDefault="003E480A"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Heather Thiels, LCSW. </w:t>
      </w:r>
      <w:r>
        <w:rPr>
          <w:rFonts w:ascii="Arial" w:hAnsi="Arial" w:cs="Arial"/>
        </w:rPr>
        <w:t>Ms. Thiels expressed concern about releasing client records to the District Attorney’s office after she was assaulted by the client. Members of the board agreed that in such situation confidentiality would be suspended. Ms. Thiels was referred to Rule 115D(4)  of the Rules, Standards and Procedures and 2718B(3) of the Louisiana Social Work Practice Act.</w:t>
      </w:r>
    </w:p>
    <w:p w:rsidR="003E480A" w:rsidRDefault="003E480A" w:rsidP="00B36294">
      <w:pPr>
        <w:ind w:left="360"/>
        <w:jc w:val="both"/>
        <w:rPr>
          <w:rFonts w:ascii="Arial" w:hAnsi="Arial" w:cs="Arial"/>
        </w:rPr>
      </w:pPr>
    </w:p>
    <w:p w:rsidR="003E480A" w:rsidRPr="002B0889" w:rsidRDefault="003E480A"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Bryan Johnson</w:t>
      </w:r>
      <w:r>
        <w:rPr>
          <w:rFonts w:ascii="Arial" w:hAnsi="Arial" w:cs="Arial"/>
        </w:rPr>
        <w:t>. Mr. Johnson asked the board if a graduate degree from the University of Chicago/Social Service Administration program is an approved program to be eligible for the Graduate Social Worker certification in Louisiana.</w:t>
      </w:r>
      <w:r w:rsidRPr="007F0AD3">
        <w:rPr>
          <w:rFonts w:ascii="Arial" w:hAnsi="Arial" w:cs="Arial"/>
        </w:rPr>
        <w:t xml:space="preserve"> </w:t>
      </w:r>
      <w:r>
        <w:rPr>
          <w:rFonts w:ascii="Arial" w:hAnsi="Arial" w:cs="Arial"/>
        </w:rPr>
        <w:t>Although this program does not have the title “MSW” but the “SSA Master of Arts” program, this program is accredited by the Council on Social Work Education.</w:t>
      </w:r>
      <w:r w:rsidRPr="002B0889">
        <w:rPr>
          <w:rFonts w:ascii="Arial" w:hAnsi="Arial" w:cs="Arial"/>
        </w:rPr>
        <w:t xml:space="preserve"> </w:t>
      </w:r>
      <w:r>
        <w:rPr>
          <w:rFonts w:ascii="Arial" w:hAnsi="Arial" w:cs="Arial"/>
        </w:rPr>
        <w:t xml:space="preserve"> Members of the board agreed that a graduate from this program would be eligible for the Graduate Social Worker certification. </w:t>
      </w:r>
    </w:p>
    <w:p w:rsidR="003E480A" w:rsidRDefault="003E480A" w:rsidP="00FC017A">
      <w:pPr>
        <w:ind w:left="360"/>
        <w:jc w:val="both"/>
        <w:rPr>
          <w:rFonts w:ascii="Arial" w:hAnsi="Arial" w:cs="Arial"/>
        </w:rPr>
      </w:pPr>
    </w:p>
    <w:p w:rsidR="003E480A" w:rsidRDefault="003E480A" w:rsidP="00FC017A">
      <w:pPr>
        <w:ind w:left="360"/>
        <w:jc w:val="both"/>
        <w:rPr>
          <w:rFonts w:ascii="Arial" w:hAnsi="Arial" w:cs="Arial"/>
          <w:b/>
          <w:bCs/>
          <w:u w:val="single"/>
        </w:rPr>
      </w:pPr>
      <w:r>
        <w:rPr>
          <w:rFonts w:ascii="Arial" w:hAnsi="Arial" w:cs="Arial"/>
          <w:b/>
          <w:bCs/>
          <w:u w:val="single"/>
        </w:rPr>
        <w:t>Presentation of Consent Agreement and Order</w:t>
      </w:r>
    </w:p>
    <w:p w:rsidR="003E480A" w:rsidRDefault="003E480A" w:rsidP="00FC017A">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Angelique Tullos, RSW</w:t>
      </w:r>
      <w:r>
        <w:rPr>
          <w:rFonts w:ascii="Arial" w:hAnsi="Arial" w:cs="Arial"/>
        </w:rPr>
        <w:t>, which had been previously negotiated and agreed to by Ms. Tullos in resolution of Complaint #2010-116.  Motion was made by Evelyn Jenkins, seconded by Wade Tyler and unanimously carried, to accept the Consent Agreement and Order as presented.</w:t>
      </w:r>
    </w:p>
    <w:p w:rsidR="003E480A" w:rsidRDefault="003E480A" w:rsidP="00FC017A">
      <w:pPr>
        <w:ind w:left="360"/>
        <w:jc w:val="both"/>
        <w:rPr>
          <w:rFonts w:ascii="Arial" w:hAnsi="Arial" w:cs="Arial"/>
        </w:rPr>
      </w:pPr>
    </w:p>
    <w:p w:rsidR="003E480A" w:rsidRDefault="003E480A" w:rsidP="00C80B81">
      <w:pPr>
        <w:ind w:left="360"/>
        <w:jc w:val="both"/>
        <w:rPr>
          <w:rFonts w:ascii="Arial" w:hAnsi="Arial" w:cs="Arial"/>
          <w:b/>
          <w:bCs/>
          <w:u w:val="single"/>
        </w:rPr>
      </w:pPr>
      <w:r>
        <w:rPr>
          <w:rFonts w:ascii="Arial" w:hAnsi="Arial" w:cs="Arial"/>
          <w:b/>
          <w:bCs/>
          <w:u w:val="single"/>
        </w:rPr>
        <w:t>Presentation of Consent Agreement and Order</w:t>
      </w:r>
    </w:p>
    <w:p w:rsidR="003E480A" w:rsidRDefault="003E480A" w:rsidP="00C80B81">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Gary Cantrell, GSW</w:t>
      </w:r>
      <w:r>
        <w:rPr>
          <w:rFonts w:ascii="Arial" w:hAnsi="Arial" w:cs="Arial"/>
        </w:rPr>
        <w:t>, which had been previously negotiated and agreed to by Mr. Cantrell in resolution of Complaint #2010-20.  Motion was made by Wade Tyler, seconded by Evelyn Jenkins and unanimously carried, to accept the Consent Agreement and Order as presented.</w:t>
      </w:r>
    </w:p>
    <w:p w:rsidR="003E480A" w:rsidRPr="00043151" w:rsidRDefault="003E480A" w:rsidP="00583ECD">
      <w:pPr>
        <w:ind w:left="360"/>
        <w:jc w:val="both"/>
        <w:rPr>
          <w:rFonts w:ascii="Arial" w:hAnsi="Arial" w:cs="Arial"/>
          <w:b/>
          <w:bCs/>
          <w:u w:val="single"/>
        </w:rPr>
      </w:pPr>
    </w:p>
    <w:p w:rsidR="003E480A" w:rsidRDefault="003E480A" w:rsidP="00583ECD">
      <w:pPr>
        <w:ind w:left="360"/>
        <w:jc w:val="both"/>
        <w:rPr>
          <w:rFonts w:ascii="Arial" w:hAnsi="Arial" w:cs="Arial"/>
          <w:b/>
          <w:bCs/>
          <w:u w:val="single"/>
        </w:rPr>
      </w:pPr>
      <w:r>
        <w:rPr>
          <w:rFonts w:ascii="Arial" w:hAnsi="Arial" w:cs="Arial"/>
          <w:b/>
          <w:bCs/>
          <w:u w:val="single"/>
        </w:rPr>
        <w:t>CORRESPONDENCE</w:t>
      </w:r>
    </w:p>
    <w:p w:rsidR="003E480A" w:rsidRDefault="003E480A" w:rsidP="00583ECD">
      <w:pPr>
        <w:ind w:left="360"/>
        <w:jc w:val="both"/>
        <w:rPr>
          <w:rFonts w:ascii="Arial" w:hAnsi="Arial" w:cs="Arial"/>
        </w:rPr>
      </w:pPr>
      <w:r>
        <w:rPr>
          <w:rFonts w:ascii="Arial" w:hAnsi="Arial" w:cs="Arial"/>
        </w:rPr>
        <w:t xml:space="preserve">Motion was made by Wade Tyler, seconded by Evelyn Jenkins and unanimously carried to allow </w:t>
      </w:r>
      <w:r>
        <w:rPr>
          <w:rFonts w:ascii="Arial" w:hAnsi="Arial" w:cs="Arial"/>
          <w:b/>
          <w:bCs/>
        </w:rPr>
        <w:t>Thuy-Tien Pham, MSW</w:t>
      </w:r>
      <w:r>
        <w:rPr>
          <w:rFonts w:ascii="Arial" w:hAnsi="Arial" w:cs="Arial"/>
        </w:rPr>
        <w:t xml:space="preserve">, to use a Vietnamese-English translation dictionary while testing. Members of the board agreed to grant Ms. Pham’s request for accommodations and grant her an additional two hours for testing. </w:t>
      </w: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Keith Horcasitas, </w:t>
      </w:r>
      <w:r w:rsidRPr="0097280F">
        <w:rPr>
          <w:rFonts w:ascii="Arial" w:hAnsi="Arial" w:cs="Arial"/>
          <w:b/>
          <w:bCs/>
        </w:rPr>
        <w:t>LCSW</w:t>
      </w:r>
      <w:r>
        <w:rPr>
          <w:rFonts w:ascii="Arial" w:hAnsi="Arial" w:cs="Arial"/>
        </w:rPr>
        <w:t>. In the letter submitted by Mr. Horcasitas he asked if it is a violation if an LCSW assesses a client and refers that client to a program within that same agency/office.  Members of the board advised Mr. Horcasitas that a client should be given choices. It is appropriate for a social worker to recommend programs within the agency that he/she is employed by. However, it is good practice to offer other organizations in the community as well as the program that the social worker is employed by.</w:t>
      </w:r>
    </w:p>
    <w:p w:rsidR="003E480A" w:rsidRDefault="003E480A" w:rsidP="00583ECD">
      <w:pPr>
        <w:ind w:left="360"/>
        <w:jc w:val="both"/>
        <w:rPr>
          <w:rFonts w:ascii="Arial" w:hAnsi="Arial" w:cs="Arial"/>
        </w:rPr>
      </w:pPr>
    </w:p>
    <w:p w:rsidR="003E480A" w:rsidRPr="00D6266E" w:rsidRDefault="003E480A" w:rsidP="0097280F">
      <w:pPr>
        <w:ind w:left="360"/>
        <w:jc w:val="both"/>
        <w:rPr>
          <w:rFonts w:ascii="Arial" w:hAnsi="Arial" w:cs="Arial"/>
        </w:rPr>
      </w:pPr>
      <w:r>
        <w:rPr>
          <w:rFonts w:ascii="Arial" w:hAnsi="Arial" w:cs="Arial"/>
        </w:rPr>
        <w:t xml:space="preserve">Motion was made by Michael Hickerson, seconded by Wade Tyler and unanimously carried, to approve the request by </w:t>
      </w:r>
      <w:r>
        <w:rPr>
          <w:rFonts w:ascii="Arial" w:hAnsi="Arial" w:cs="Arial"/>
          <w:b/>
          <w:bCs/>
        </w:rPr>
        <w:t>TGC Learning Center, Inc.</w:t>
      </w:r>
      <w:r>
        <w:rPr>
          <w:rFonts w:ascii="Arial" w:hAnsi="Arial" w:cs="Arial"/>
        </w:rPr>
        <w:t xml:space="preserve"> to be a Continuing Education Pre-Approval Organization. This approval extends from September 10, 2010 – September 10, 2015.</w:t>
      </w: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r w:rsidRPr="0097280F">
        <w:rPr>
          <w:rFonts w:ascii="Arial" w:hAnsi="Arial" w:cs="Arial"/>
        </w:rPr>
        <w:t>Motion</w:t>
      </w:r>
      <w:r>
        <w:rPr>
          <w:rFonts w:ascii="Arial" w:hAnsi="Arial" w:cs="Arial"/>
        </w:rPr>
        <w:t xml:space="preserve"> was made by Michael Hickerson, seconded by Wade Tyler and unanimously carried, to approve the request submitted by </w:t>
      </w:r>
      <w:r>
        <w:rPr>
          <w:rFonts w:ascii="Arial" w:hAnsi="Arial" w:cs="Arial"/>
          <w:b/>
          <w:bCs/>
        </w:rPr>
        <w:t xml:space="preserve">Elizabeth Thoms, LCSW. </w:t>
      </w:r>
      <w:r>
        <w:rPr>
          <w:rFonts w:ascii="Arial" w:hAnsi="Arial" w:cs="Arial"/>
        </w:rPr>
        <w:t xml:space="preserve"> Ms. Thoms requested the board to approve the workshop titled “Clinical Supervision Skills in Behavioral Health: Ethical and Best Practice Issues” for renewal of her BACS status. </w:t>
      </w: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Stephanie Campbell. </w:t>
      </w:r>
      <w:r>
        <w:rPr>
          <w:rFonts w:ascii="Arial" w:hAnsi="Arial" w:cs="Arial"/>
        </w:rPr>
        <w:t xml:space="preserve">Ms. Campbell submitted a letter requesting information about the supervision requirements of a Graduate Social Worker. Members of the board referred Ms. Campbell to Rules 501, 503 and 505, of the Rules, Standards and Procedures. </w:t>
      </w: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r>
        <w:rPr>
          <w:rFonts w:ascii="Arial" w:hAnsi="Arial" w:cs="Arial"/>
        </w:rPr>
        <w:t xml:space="preserve">Motion was made by Wade Tyler, seconded by Michael Hickerson and unanimously carried, to approve </w:t>
      </w:r>
      <w:r>
        <w:rPr>
          <w:rFonts w:ascii="Arial" w:hAnsi="Arial" w:cs="Arial"/>
          <w:b/>
          <w:bCs/>
        </w:rPr>
        <w:t>Carmen Weisner’s, LCSW</w:t>
      </w:r>
      <w:r>
        <w:rPr>
          <w:rFonts w:ascii="Arial" w:hAnsi="Arial" w:cs="Arial"/>
        </w:rPr>
        <w:t xml:space="preserve">, request to approve the workshop titled “Supervision Basics: Clinical Supervision for the New Board Approved Clinical Supervisor” scheduled to be presented on October 14, 2010 and March 19, 2011. Completion of the entire 6.5 hour workshop will meet the requirements for Board Approved Clinical Supervisor. </w:t>
      </w:r>
    </w:p>
    <w:p w:rsidR="003E480A" w:rsidRDefault="003E480A" w:rsidP="00583ECD">
      <w:pPr>
        <w:ind w:left="360"/>
        <w:jc w:val="both"/>
        <w:rPr>
          <w:rFonts w:ascii="Arial" w:hAnsi="Arial" w:cs="Arial"/>
        </w:rPr>
      </w:pPr>
    </w:p>
    <w:p w:rsidR="003E480A" w:rsidRDefault="003E480A" w:rsidP="00EE4149">
      <w:pPr>
        <w:ind w:left="360"/>
        <w:jc w:val="both"/>
        <w:rPr>
          <w:rFonts w:ascii="Arial" w:hAnsi="Arial" w:cs="Arial"/>
          <w:b/>
          <w:bCs/>
          <w:u w:val="single"/>
        </w:rPr>
      </w:pPr>
      <w:r>
        <w:rPr>
          <w:rFonts w:ascii="Arial" w:hAnsi="Arial" w:cs="Arial"/>
          <w:b/>
          <w:bCs/>
          <w:u w:val="single"/>
        </w:rPr>
        <w:t>Presentation of Consent Agreement and Order</w:t>
      </w:r>
    </w:p>
    <w:p w:rsidR="003E480A" w:rsidRDefault="003E480A" w:rsidP="00EE4149">
      <w:pPr>
        <w:ind w:left="360"/>
        <w:jc w:val="both"/>
        <w:rPr>
          <w:rFonts w:ascii="Arial" w:hAnsi="Arial" w:cs="Arial"/>
        </w:rPr>
      </w:pPr>
      <w:r>
        <w:rPr>
          <w:rFonts w:ascii="Arial" w:hAnsi="Arial" w:cs="Arial"/>
        </w:rPr>
        <w:t xml:space="preserve">Lindsay Hunter, Assistant Attorney General, presented the board with a Consent Agreement and Order for </w:t>
      </w:r>
      <w:r>
        <w:rPr>
          <w:rFonts w:ascii="Arial" w:hAnsi="Arial" w:cs="Arial"/>
          <w:b/>
          <w:bCs/>
        </w:rPr>
        <w:t>Kimberly Hawkins, Provisional GSW</w:t>
      </w:r>
      <w:r>
        <w:rPr>
          <w:rFonts w:ascii="Arial" w:hAnsi="Arial" w:cs="Arial"/>
        </w:rPr>
        <w:t>, which had been previously negotiated and agreed to by Ms. Hawkins in resolution of Complaint #2010-114.  Motion was made by Michael Hickerson, seconded by Evelyn Jenkins and unanimously carried, to accept the Consent Agreement and Order as presented.</w:t>
      </w:r>
    </w:p>
    <w:p w:rsidR="003E480A" w:rsidRDefault="003E480A" w:rsidP="00583ECD">
      <w:pPr>
        <w:ind w:left="360"/>
        <w:jc w:val="both"/>
        <w:rPr>
          <w:rFonts w:ascii="Arial" w:hAnsi="Arial" w:cs="Arial"/>
        </w:rPr>
      </w:pPr>
    </w:p>
    <w:p w:rsidR="003E480A" w:rsidRDefault="003E480A" w:rsidP="00160494">
      <w:pPr>
        <w:ind w:left="360"/>
        <w:jc w:val="both"/>
        <w:rPr>
          <w:rFonts w:ascii="Arial" w:hAnsi="Arial" w:cs="Arial"/>
          <w:b/>
          <w:bCs/>
          <w:u w:val="single"/>
        </w:rPr>
      </w:pPr>
      <w:r>
        <w:rPr>
          <w:rFonts w:ascii="Arial" w:hAnsi="Arial" w:cs="Arial"/>
          <w:b/>
          <w:bCs/>
          <w:u w:val="single"/>
        </w:rPr>
        <w:t>Board/Staff Issues</w:t>
      </w:r>
    </w:p>
    <w:p w:rsidR="003E480A" w:rsidRDefault="003E480A" w:rsidP="00160494">
      <w:pPr>
        <w:ind w:left="360"/>
        <w:jc w:val="both"/>
        <w:rPr>
          <w:rFonts w:ascii="Arial" w:hAnsi="Arial" w:cs="Arial"/>
          <w:b/>
          <w:bCs/>
        </w:rPr>
      </w:pPr>
      <w:r>
        <w:rPr>
          <w:rFonts w:ascii="Arial" w:hAnsi="Arial" w:cs="Arial"/>
          <w:b/>
          <w:bCs/>
        </w:rPr>
        <w:t>NASW 2011 Annual Conference</w:t>
      </w:r>
    </w:p>
    <w:p w:rsidR="003E480A" w:rsidRDefault="003E480A" w:rsidP="00160494">
      <w:pPr>
        <w:ind w:left="360"/>
        <w:jc w:val="both"/>
        <w:rPr>
          <w:rFonts w:ascii="Arial" w:hAnsi="Arial" w:cs="Arial"/>
        </w:rPr>
      </w:pPr>
      <w:r>
        <w:rPr>
          <w:rFonts w:ascii="Arial" w:hAnsi="Arial" w:cs="Arial"/>
        </w:rPr>
        <w:t>Members of the board discussed the ethics presentation that will be presented at the NASW 2011 Annual Conference. LABSWE will re-present the workshop that was presented in 2010, incorporating new scenarios. Hope Himel-Benson requested board members to submit new cases with the appropriate law and rules referenced.</w:t>
      </w:r>
    </w:p>
    <w:p w:rsidR="003E480A" w:rsidRDefault="003E480A" w:rsidP="00160494">
      <w:pPr>
        <w:ind w:left="360"/>
        <w:jc w:val="both"/>
        <w:rPr>
          <w:rFonts w:ascii="Arial" w:hAnsi="Arial" w:cs="Arial"/>
        </w:rPr>
      </w:pPr>
      <w:r>
        <w:rPr>
          <w:rFonts w:ascii="Arial" w:hAnsi="Arial" w:cs="Arial"/>
        </w:rPr>
        <w:t xml:space="preserve"> </w:t>
      </w:r>
    </w:p>
    <w:p w:rsidR="003E480A" w:rsidRDefault="003E480A" w:rsidP="00EB7C39">
      <w:pPr>
        <w:ind w:left="360"/>
        <w:jc w:val="both"/>
        <w:rPr>
          <w:rFonts w:ascii="Arial" w:hAnsi="Arial" w:cs="Arial"/>
          <w:b/>
          <w:bCs/>
        </w:rPr>
      </w:pPr>
      <w:r>
        <w:rPr>
          <w:rFonts w:ascii="Arial" w:hAnsi="Arial" w:cs="Arial"/>
          <w:b/>
          <w:bCs/>
        </w:rPr>
        <w:t>Board Orientation Workshop Overview</w:t>
      </w:r>
    </w:p>
    <w:p w:rsidR="003E480A" w:rsidRDefault="003E480A" w:rsidP="00EB7C39">
      <w:pPr>
        <w:ind w:left="360"/>
        <w:jc w:val="both"/>
        <w:rPr>
          <w:rFonts w:ascii="Arial" w:hAnsi="Arial" w:cs="Arial"/>
        </w:rPr>
      </w:pPr>
      <w:r>
        <w:rPr>
          <w:rFonts w:ascii="Arial" w:hAnsi="Arial" w:cs="Arial"/>
        </w:rPr>
        <w:t>Regina Breaux, Administrative Assistant, and Penny Ramsdell, PhD, LCSW-BACS, presented the “Orientation for Board Approved Clinical Supervisors” on Friday, September 17, 2010.  The workshop received favorable evaluations.</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CAC 2010 Annual Meeting</w:t>
      </w:r>
    </w:p>
    <w:p w:rsidR="003E480A" w:rsidRDefault="003E480A" w:rsidP="00EB7C39">
      <w:pPr>
        <w:ind w:left="360"/>
        <w:jc w:val="both"/>
        <w:rPr>
          <w:rFonts w:ascii="Arial" w:hAnsi="Arial" w:cs="Arial"/>
        </w:rPr>
      </w:pPr>
      <w:r>
        <w:rPr>
          <w:rFonts w:ascii="Arial" w:hAnsi="Arial" w:cs="Arial"/>
        </w:rPr>
        <w:t>Members of the board declined attendance for the 2010 Annual Meeting due to conflicting dates with the ASWB Fall Conference.</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FARB Conference 2011</w:t>
      </w:r>
    </w:p>
    <w:p w:rsidR="003E480A" w:rsidRDefault="003E480A" w:rsidP="00EB7C39">
      <w:pPr>
        <w:ind w:left="360"/>
        <w:jc w:val="both"/>
        <w:rPr>
          <w:rFonts w:ascii="Arial" w:hAnsi="Arial" w:cs="Arial"/>
        </w:rPr>
      </w:pPr>
      <w:r>
        <w:rPr>
          <w:rFonts w:ascii="Arial" w:hAnsi="Arial" w:cs="Arial"/>
        </w:rPr>
        <w:t>Motion was made by Michael Hickerson, seconded by Hope Himel-Benson and unanimously carried, to send all members of the LABSWE to the 2011 conference.</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Report on CLEAR Conference</w:t>
      </w:r>
    </w:p>
    <w:p w:rsidR="003E480A" w:rsidRDefault="003E480A" w:rsidP="00EB7C39">
      <w:pPr>
        <w:ind w:left="360"/>
        <w:jc w:val="both"/>
        <w:rPr>
          <w:rFonts w:ascii="Arial" w:hAnsi="Arial" w:cs="Arial"/>
        </w:rPr>
      </w:pPr>
      <w:r>
        <w:rPr>
          <w:rFonts w:ascii="Arial" w:hAnsi="Arial" w:cs="Arial"/>
        </w:rPr>
        <w:t xml:space="preserve">Board Administrator, Emily Efferson, attended the annual CLEAR conference. Ms. Efferson reported that the workshops were extremely informative. </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p>
    <w:p w:rsidR="003E480A" w:rsidRDefault="003E480A" w:rsidP="00EB7C39">
      <w:pPr>
        <w:ind w:left="360"/>
        <w:jc w:val="both"/>
        <w:rPr>
          <w:rFonts w:ascii="Arial" w:hAnsi="Arial" w:cs="Arial"/>
          <w:b/>
          <w:bCs/>
        </w:rPr>
      </w:pPr>
    </w:p>
    <w:p w:rsidR="003E480A" w:rsidRDefault="003E480A" w:rsidP="00EB7C39">
      <w:pPr>
        <w:ind w:left="360"/>
        <w:jc w:val="both"/>
        <w:rPr>
          <w:rFonts w:ascii="Arial" w:hAnsi="Arial" w:cs="Arial"/>
          <w:b/>
          <w:bCs/>
        </w:rPr>
      </w:pPr>
      <w:r>
        <w:rPr>
          <w:rFonts w:ascii="Arial" w:hAnsi="Arial" w:cs="Arial"/>
          <w:b/>
          <w:bCs/>
        </w:rPr>
        <w:t>Behavioral Health Professional Working Group Meeting Minutes</w:t>
      </w:r>
    </w:p>
    <w:p w:rsidR="003E480A" w:rsidRDefault="003E480A" w:rsidP="00EB7C39">
      <w:pPr>
        <w:ind w:left="360"/>
        <w:jc w:val="both"/>
        <w:rPr>
          <w:rFonts w:ascii="Arial" w:hAnsi="Arial" w:cs="Arial"/>
        </w:rPr>
      </w:pPr>
      <w:r>
        <w:rPr>
          <w:rFonts w:ascii="Arial" w:hAnsi="Arial" w:cs="Arial"/>
        </w:rPr>
        <w:t xml:space="preserve">Jacqueline Shellington reported that Senator Willie Mount has issued a resolution that LPC’s and Psychologists come to an agreement regarding LPC’s pursuing legislative authority to diagnose and treat mental health disorders. If they are unable to come to an agreement Senator Mount intends to introduce legislation to disband all mental health boards and create one “mega-board.” </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Legal Opinion from George Papale</w:t>
      </w:r>
    </w:p>
    <w:p w:rsidR="003E480A" w:rsidRDefault="003E480A" w:rsidP="00EB7C39">
      <w:pPr>
        <w:ind w:left="360"/>
        <w:jc w:val="both"/>
        <w:rPr>
          <w:rFonts w:ascii="Arial" w:hAnsi="Arial" w:cs="Arial"/>
        </w:rPr>
      </w:pPr>
      <w:r>
        <w:rPr>
          <w:rFonts w:ascii="Arial" w:hAnsi="Arial" w:cs="Arial"/>
        </w:rPr>
        <w:t xml:space="preserve">LABSWE requested a legal opinion from Mr. Papale regarding if RSW’s and GSW’s can provide services on a voluntary basis. Mr. Papale responded that there is no language in the law that authorizes a RSW or GSW to provide social work services as a volunteer. </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AG’s office confirmed assignment of request for opinion</w:t>
      </w:r>
    </w:p>
    <w:p w:rsidR="003E480A" w:rsidRDefault="003E480A" w:rsidP="00EB7C39">
      <w:pPr>
        <w:ind w:left="360"/>
        <w:jc w:val="both"/>
        <w:rPr>
          <w:rFonts w:ascii="Arial" w:hAnsi="Arial" w:cs="Arial"/>
        </w:rPr>
      </w:pPr>
      <w:r>
        <w:rPr>
          <w:rFonts w:ascii="Arial" w:hAnsi="Arial" w:cs="Arial"/>
        </w:rPr>
        <w:t xml:space="preserve">No action. </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Ethics/BACS Training Provided by the Board</w:t>
      </w:r>
    </w:p>
    <w:p w:rsidR="003E480A" w:rsidRDefault="003E480A" w:rsidP="00EB7C39">
      <w:pPr>
        <w:ind w:left="360"/>
        <w:jc w:val="both"/>
        <w:rPr>
          <w:rFonts w:ascii="Arial" w:hAnsi="Arial" w:cs="Arial"/>
        </w:rPr>
      </w:pPr>
      <w:r>
        <w:rPr>
          <w:rFonts w:ascii="Arial" w:hAnsi="Arial" w:cs="Arial"/>
        </w:rPr>
        <w:t>Three former board members are interested in creating and presenting ethics trainings for the Board. The former board members interested are Jacqueline Shellington, LCSW, Taylor Aultman, LCSW, and Joseph Bodenmiller, LCSW.</w:t>
      </w:r>
    </w:p>
    <w:p w:rsidR="003E480A" w:rsidRDefault="003E480A" w:rsidP="00EB7C39">
      <w:pPr>
        <w:ind w:left="360"/>
        <w:jc w:val="both"/>
        <w:rPr>
          <w:rFonts w:ascii="Arial" w:hAnsi="Arial" w:cs="Arial"/>
        </w:rPr>
      </w:pPr>
    </w:p>
    <w:p w:rsidR="003E480A" w:rsidRDefault="003E480A" w:rsidP="00EB7C39">
      <w:pPr>
        <w:ind w:left="360"/>
        <w:jc w:val="both"/>
        <w:rPr>
          <w:rFonts w:ascii="Arial" w:hAnsi="Arial" w:cs="Arial"/>
          <w:b/>
          <w:bCs/>
        </w:rPr>
      </w:pPr>
      <w:r>
        <w:rPr>
          <w:rFonts w:ascii="Arial" w:hAnsi="Arial" w:cs="Arial"/>
          <w:b/>
          <w:bCs/>
        </w:rPr>
        <w:t>Advertising for Board Vacancy</w:t>
      </w:r>
    </w:p>
    <w:p w:rsidR="003E480A" w:rsidRDefault="003E480A" w:rsidP="00EB7C39">
      <w:pPr>
        <w:ind w:left="360"/>
        <w:jc w:val="both"/>
        <w:rPr>
          <w:rFonts w:ascii="Arial" w:hAnsi="Arial" w:cs="Arial"/>
        </w:rPr>
      </w:pPr>
      <w:r>
        <w:rPr>
          <w:rFonts w:ascii="Arial" w:hAnsi="Arial" w:cs="Arial"/>
        </w:rPr>
        <w:t>Board members instructed staff to send out an E-mail blast to all licensees informing them of the upcoming LCSW board vacancy and the public member vacancy.</w:t>
      </w:r>
    </w:p>
    <w:p w:rsidR="003E480A" w:rsidRPr="005041B5" w:rsidRDefault="003E480A" w:rsidP="00EB7C39">
      <w:pPr>
        <w:ind w:left="360"/>
        <w:jc w:val="both"/>
        <w:rPr>
          <w:rFonts w:ascii="Arial" w:hAnsi="Arial" w:cs="Arial"/>
        </w:rPr>
      </w:pPr>
    </w:p>
    <w:p w:rsidR="003E480A" w:rsidRDefault="003E480A" w:rsidP="00023665">
      <w:pPr>
        <w:ind w:left="360"/>
        <w:jc w:val="both"/>
        <w:rPr>
          <w:rFonts w:ascii="Arial" w:hAnsi="Arial" w:cs="Arial"/>
          <w:b/>
          <w:bCs/>
          <w:u w:val="single"/>
        </w:rPr>
      </w:pPr>
      <w:r w:rsidRPr="00A20813">
        <w:rPr>
          <w:rFonts w:ascii="Arial" w:hAnsi="Arial" w:cs="Arial"/>
          <w:b/>
          <w:bCs/>
          <w:u w:val="single"/>
        </w:rPr>
        <w:t>Financial</w:t>
      </w:r>
    </w:p>
    <w:p w:rsidR="003E480A" w:rsidRDefault="003E480A" w:rsidP="00023665">
      <w:pPr>
        <w:ind w:left="360"/>
        <w:jc w:val="both"/>
        <w:rPr>
          <w:rFonts w:ascii="Arial" w:hAnsi="Arial" w:cs="Arial"/>
        </w:rPr>
      </w:pPr>
      <w:r>
        <w:rPr>
          <w:rFonts w:ascii="Arial" w:hAnsi="Arial" w:cs="Arial"/>
        </w:rPr>
        <w:t>Motion was made by Michael Hickerson, seconded by Evelyn Jenkins and unanimously carried, to authorize Emily Efferson to research and decide to either purchase a commercial grade paper shredder or to contract with a document shredding company.</w:t>
      </w:r>
    </w:p>
    <w:p w:rsidR="003E480A" w:rsidRDefault="003E480A" w:rsidP="00023665">
      <w:pPr>
        <w:ind w:left="360"/>
        <w:jc w:val="both"/>
        <w:rPr>
          <w:rFonts w:ascii="Arial" w:hAnsi="Arial" w:cs="Arial"/>
        </w:rPr>
      </w:pPr>
    </w:p>
    <w:p w:rsidR="003E480A" w:rsidRDefault="003E480A" w:rsidP="00315779">
      <w:pPr>
        <w:ind w:left="360"/>
        <w:jc w:val="both"/>
        <w:rPr>
          <w:rFonts w:ascii="Arial" w:hAnsi="Arial" w:cs="Arial"/>
        </w:rPr>
      </w:pPr>
      <w:r>
        <w:rPr>
          <w:rFonts w:ascii="Arial" w:hAnsi="Arial" w:cs="Arial"/>
          <w:b/>
          <w:bCs/>
          <w:u w:val="single"/>
        </w:rPr>
        <w:t>EXECUTIVE SESSION</w:t>
      </w:r>
    </w:p>
    <w:p w:rsidR="003E480A" w:rsidRDefault="003E480A" w:rsidP="00315779">
      <w:pPr>
        <w:ind w:left="360"/>
        <w:jc w:val="both"/>
        <w:rPr>
          <w:rFonts w:ascii="Arial" w:hAnsi="Arial" w:cs="Arial"/>
        </w:rPr>
      </w:pPr>
      <w:r>
        <w:rPr>
          <w:rFonts w:ascii="Arial" w:hAnsi="Arial" w:cs="Arial"/>
        </w:rPr>
        <w:t>Motion was made by Wade Tyler, seconded by Evelyn Jenkins and unanimously carried, to go in to Executive Session at 11:40 a.m. for the following reasons:</w:t>
      </w:r>
    </w:p>
    <w:p w:rsidR="003E480A" w:rsidRDefault="003E480A" w:rsidP="00315779">
      <w:pPr>
        <w:jc w:val="both"/>
        <w:rPr>
          <w:rFonts w:ascii="Arial" w:hAnsi="Arial" w:cs="Arial"/>
        </w:rPr>
      </w:pPr>
      <w:r>
        <w:rPr>
          <w:rFonts w:ascii="Arial" w:hAnsi="Arial" w:cs="Arial"/>
        </w:rPr>
        <w:t xml:space="preserve"> </w:t>
      </w:r>
    </w:p>
    <w:p w:rsidR="003E480A" w:rsidRDefault="003E480A" w:rsidP="00315779">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3E480A" w:rsidRDefault="003E480A" w:rsidP="00315779">
      <w:pPr>
        <w:ind w:left="720"/>
        <w:jc w:val="both"/>
        <w:rPr>
          <w:rFonts w:ascii="Arial" w:hAnsi="Arial" w:cs="Arial"/>
        </w:rPr>
      </w:pPr>
    </w:p>
    <w:p w:rsidR="003E480A" w:rsidRDefault="003E480A" w:rsidP="00315779">
      <w:pPr>
        <w:ind w:left="720"/>
        <w:jc w:val="both"/>
        <w:rPr>
          <w:rFonts w:ascii="Arial" w:hAnsi="Arial" w:cs="Arial"/>
        </w:rPr>
      </w:pPr>
      <w:r>
        <w:rPr>
          <w:rFonts w:ascii="Arial" w:hAnsi="Arial" w:cs="Arial"/>
        </w:rPr>
        <w:t>and for investigative proceedings regarding allegations of misconduct.</w:t>
      </w:r>
    </w:p>
    <w:p w:rsidR="003E480A" w:rsidRDefault="003E480A" w:rsidP="00315779">
      <w:pPr>
        <w:jc w:val="both"/>
        <w:rPr>
          <w:rFonts w:ascii="Arial" w:hAnsi="Arial" w:cs="Arial"/>
        </w:rPr>
      </w:pPr>
    </w:p>
    <w:p w:rsidR="003E480A" w:rsidRDefault="003E480A" w:rsidP="00315779">
      <w:pPr>
        <w:ind w:left="360"/>
        <w:jc w:val="both"/>
        <w:rPr>
          <w:rFonts w:ascii="Arial" w:hAnsi="Arial" w:cs="Arial"/>
        </w:rPr>
      </w:pPr>
      <w:r>
        <w:rPr>
          <w:rFonts w:ascii="Arial" w:hAnsi="Arial" w:cs="Arial"/>
        </w:rPr>
        <w:t>Votes for going in to Executive Session:  John McBride yes; Hope Himel-Benson, yes; Evelyn Jenkins, yes; Michael Hickerson, yes; and Wade Tyler, yes.</w:t>
      </w:r>
    </w:p>
    <w:p w:rsidR="003E480A" w:rsidRDefault="003E480A" w:rsidP="00315779">
      <w:pPr>
        <w:jc w:val="both"/>
        <w:rPr>
          <w:rFonts w:ascii="Arial" w:hAnsi="Arial" w:cs="Arial"/>
        </w:rPr>
      </w:pPr>
    </w:p>
    <w:p w:rsidR="003E480A" w:rsidRDefault="003E480A" w:rsidP="00315779">
      <w:pPr>
        <w:ind w:left="360"/>
        <w:jc w:val="both"/>
        <w:rPr>
          <w:rFonts w:ascii="Arial" w:hAnsi="Arial" w:cs="Arial"/>
        </w:rPr>
      </w:pPr>
      <w:r>
        <w:rPr>
          <w:rFonts w:ascii="Arial" w:hAnsi="Arial" w:cs="Arial"/>
        </w:rPr>
        <w:t>Motion was made by Evelyn Jenkins, seconded by Michael Hickerson and unanimously carried, to come out of Executive Session at 11:48 a.m. to make the following motions:</w:t>
      </w:r>
    </w:p>
    <w:p w:rsidR="003E480A" w:rsidRDefault="003E480A" w:rsidP="00315779">
      <w:pPr>
        <w:ind w:left="360"/>
        <w:jc w:val="both"/>
        <w:rPr>
          <w:rFonts w:ascii="Arial" w:hAnsi="Arial" w:cs="Arial"/>
        </w:rPr>
      </w:pPr>
    </w:p>
    <w:p w:rsidR="003E480A" w:rsidRDefault="003E480A" w:rsidP="00DE14DB">
      <w:pPr>
        <w:ind w:left="360"/>
        <w:jc w:val="both"/>
        <w:rPr>
          <w:rFonts w:ascii="Arial" w:hAnsi="Arial" w:cs="Arial"/>
        </w:rPr>
      </w:pPr>
      <w:r>
        <w:rPr>
          <w:rFonts w:ascii="Arial" w:hAnsi="Arial" w:cs="Arial"/>
          <w:b/>
          <w:bCs/>
          <w:u w:val="single"/>
        </w:rPr>
        <w:t xml:space="preserve">Monitoring Reports-Disciplinary </w:t>
      </w:r>
    </w:p>
    <w:p w:rsidR="003E480A" w:rsidRDefault="003E480A" w:rsidP="00DE14DB">
      <w:pPr>
        <w:ind w:left="360"/>
        <w:jc w:val="both"/>
        <w:rPr>
          <w:rFonts w:ascii="Arial" w:hAnsi="Arial" w:cs="Arial"/>
        </w:rPr>
      </w:pPr>
      <w:r>
        <w:rPr>
          <w:rFonts w:ascii="Arial" w:hAnsi="Arial" w:cs="Arial"/>
        </w:rPr>
        <w:t>Motion was made by Wade Tyler, seconded by Evelyn Jenkins and unanimously carried, to accept the disciplinary monitoring report.</w:t>
      </w:r>
    </w:p>
    <w:p w:rsidR="003E480A" w:rsidRDefault="003E480A" w:rsidP="00DE14DB">
      <w:pPr>
        <w:ind w:left="360"/>
        <w:jc w:val="both"/>
        <w:rPr>
          <w:rFonts w:ascii="Arial" w:hAnsi="Arial" w:cs="Arial"/>
        </w:rPr>
      </w:pPr>
    </w:p>
    <w:p w:rsidR="003E480A" w:rsidRDefault="003E480A" w:rsidP="00DE14DB">
      <w:pPr>
        <w:ind w:left="360"/>
        <w:rPr>
          <w:rFonts w:ascii="Arial" w:hAnsi="Arial" w:cs="Arial"/>
        </w:rPr>
      </w:pPr>
      <w:r>
        <w:rPr>
          <w:rFonts w:ascii="Arial" w:hAnsi="Arial" w:cs="Arial"/>
        </w:rPr>
        <w:t>Motion was made by Wade Tyler, seconded by Evelyn Jenkins and unanimously carried, to approve the supervision report submitted by Darlene Abbott, LCSW-BACS, on behalf of Robin Cannatella, LCSW.</w:t>
      </w:r>
    </w:p>
    <w:p w:rsidR="003E480A" w:rsidRDefault="003E480A" w:rsidP="00DE14DB">
      <w:pPr>
        <w:ind w:left="360"/>
        <w:rPr>
          <w:rFonts w:ascii="Arial" w:hAnsi="Arial" w:cs="Arial"/>
        </w:rPr>
      </w:pPr>
    </w:p>
    <w:p w:rsidR="003E480A" w:rsidRDefault="003E480A" w:rsidP="00B473B2">
      <w:pPr>
        <w:ind w:left="360"/>
        <w:rPr>
          <w:rFonts w:ascii="Arial" w:hAnsi="Arial" w:cs="Arial"/>
        </w:rPr>
      </w:pPr>
      <w:r>
        <w:rPr>
          <w:rFonts w:ascii="Arial" w:hAnsi="Arial" w:cs="Arial"/>
        </w:rPr>
        <w:t>Motion was made by Wade Tyler, seconded by Evelyn Jenkins and unanimously carried, to release Dianna Carroll, LCSW, from her Consent Agreement and Order. Ms. Carroll has successfully completed all of the terms of her Consent Agreement and Order.</w:t>
      </w:r>
    </w:p>
    <w:p w:rsidR="003E480A" w:rsidRDefault="003E480A" w:rsidP="00B473B2">
      <w:pPr>
        <w:ind w:left="360"/>
        <w:rPr>
          <w:rFonts w:ascii="Arial" w:hAnsi="Arial" w:cs="Arial"/>
        </w:rPr>
      </w:pPr>
    </w:p>
    <w:p w:rsidR="003E480A" w:rsidRDefault="003E480A" w:rsidP="00C26347">
      <w:pPr>
        <w:ind w:left="360"/>
        <w:rPr>
          <w:rFonts w:ascii="Arial" w:hAnsi="Arial" w:cs="Arial"/>
        </w:rPr>
      </w:pPr>
      <w:r>
        <w:rPr>
          <w:rFonts w:ascii="Arial" w:hAnsi="Arial" w:cs="Arial"/>
        </w:rPr>
        <w:t>Motion was made by Wade Tyler, seconded by Michael Hickerson and unanimously carried, to release Hank DeFelice, LCSW, from his Consent Agreement and Order. Mr. DeFelice has successfully completed all of the terms of his Consent Agreement and Order.</w:t>
      </w:r>
    </w:p>
    <w:p w:rsidR="003E480A" w:rsidRDefault="003E480A" w:rsidP="00C26347">
      <w:pPr>
        <w:ind w:left="360"/>
        <w:rPr>
          <w:rFonts w:ascii="Arial" w:hAnsi="Arial" w:cs="Arial"/>
        </w:rPr>
      </w:pPr>
    </w:p>
    <w:p w:rsidR="003E480A" w:rsidRDefault="003E480A" w:rsidP="00C26347">
      <w:pPr>
        <w:ind w:left="360"/>
        <w:rPr>
          <w:rFonts w:ascii="Arial" w:hAnsi="Arial" w:cs="Arial"/>
        </w:rPr>
      </w:pPr>
      <w:r>
        <w:rPr>
          <w:rFonts w:ascii="Arial" w:hAnsi="Arial" w:cs="Arial"/>
        </w:rPr>
        <w:t>Motion was made by Wade Tyler, seconded by Michael Hickerson and unanimously carried, to approve the supervision report submitted by Carol Miles, LCSW-BACS, on behalf of Cynthia DeBlanc, LCSW.</w:t>
      </w:r>
    </w:p>
    <w:p w:rsidR="003E480A" w:rsidRDefault="003E480A" w:rsidP="00C26347">
      <w:pPr>
        <w:ind w:left="360"/>
        <w:rPr>
          <w:rFonts w:ascii="Arial" w:hAnsi="Arial" w:cs="Arial"/>
        </w:rPr>
      </w:pPr>
    </w:p>
    <w:p w:rsidR="003E480A" w:rsidRDefault="003E480A" w:rsidP="004C5BFF">
      <w:pPr>
        <w:ind w:left="360"/>
        <w:jc w:val="both"/>
        <w:rPr>
          <w:rFonts w:ascii="Arial" w:hAnsi="Arial" w:cs="Arial"/>
        </w:rPr>
      </w:pPr>
      <w:r>
        <w:rPr>
          <w:rFonts w:ascii="Arial" w:hAnsi="Arial" w:cs="Arial"/>
          <w:b/>
          <w:bCs/>
          <w:u w:val="single"/>
        </w:rPr>
        <w:t>EXECUTIVE SESSION</w:t>
      </w:r>
    </w:p>
    <w:p w:rsidR="003E480A" w:rsidRDefault="003E480A" w:rsidP="004C5BFF">
      <w:pPr>
        <w:ind w:left="360"/>
        <w:jc w:val="both"/>
        <w:rPr>
          <w:rFonts w:ascii="Arial" w:hAnsi="Arial" w:cs="Arial"/>
        </w:rPr>
      </w:pPr>
      <w:r>
        <w:rPr>
          <w:rFonts w:ascii="Arial" w:hAnsi="Arial" w:cs="Arial"/>
        </w:rPr>
        <w:t>Motion was made by Michael Hickerson, seconded by Wade Tyler and unanimously carried, to go in to Executive Session at 12:40 p.m. for the following reasons:</w:t>
      </w:r>
    </w:p>
    <w:p w:rsidR="003E480A" w:rsidRDefault="003E480A" w:rsidP="004C5BFF">
      <w:pPr>
        <w:jc w:val="both"/>
        <w:rPr>
          <w:rFonts w:ascii="Arial" w:hAnsi="Arial" w:cs="Arial"/>
        </w:rPr>
      </w:pPr>
      <w:r>
        <w:rPr>
          <w:rFonts w:ascii="Arial" w:hAnsi="Arial" w:cs="Arial"/>
        </w:rPr>
        <w:t xml:space="preserve"> </w:t>
      </w:r>
    </w:p>
    <w:p w:rsidR="003E480A" w:rsidRDefault="003E480A" w:rsidP="004C5BFF">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3E480A" w:rsidRDefault="003E480A" w:rsidP="004C5BFF">
      <w:pPr>
        <w:ind w:left="720"/>
        <w:jc w:val="both"/>
        <w:rPr>
          <w:rFonts w:ascii="Arial" w:hAnsi="Arial" w:cs="Arial"/>
        </w:rPr>
      </w:pPr>
    </w:p>
    <w:p w:rsidR="003E480A" w:rsidRDefault="003E480A" w:rsidP="004C5BFF">
      <w:pPr>
        <w:ind w:left="720"/>
        <w:jc w:val="both"/>
        <w:rPr>
          <w:rFonts w:ascii="Arial" w:hAnsi="Arial" w:cs="Arial"/>
        </w:rPr>
      </w:pPr>
      <w:r>
        <w:rPr>
          <w:rFonts w:ascii="Arial" w:hAnsi="Arial" w:cs="Arial"/>
        </w:rPr>
        <w:t>and for investigative proceedings regarding allegations of misconduct.</w:t>
      </w:r>
    </w:p>
    <w:p w:rsidR="003E480A" w:rsidRDefault="003E480A" w:rsidP="004C5BFF">
      <w:pPr>
        <w:jc w:val="both"/>
        <w:rPr>
          <w:rFonts w:ascii="Arial" w:hAnsi="Arial" w:cs="Arial"/>
        </w:rPr>
      </w:pPr>
    </w:p>
    <w:p w:rsidR="003E480A" w:rsidRDefault="003E480A" w:rsidP="004C5BFF">
      <w:pPr>
        <w:ind w:left="360"/>
        <w:jc w:val="both"/>
        <w:rPr>
          <w:rFonts w:ascii="Arial" w:hAnsi="Arial" w:cs="Arial"/>
        </w:rPr>
      </w:pPr>
      <w:r>
        <w:rPr>
          <w:rFonts w:ascii="Arial" w:hAnsi="Arial" w:cs="Arial"/>
        </w:rPr>
        <w:t>Votes for going in to Executive Session:  John McBride yes; Hope Himel-Benson, yes; Evelyn Jenkins, yes; Michael Hickerson, yes; and Wade Tyler, yes.</w:t>
      </w:r>
    </w:p>
    <w:p w:rsidR="003E480A" w:rsidRDefault="003E480A" w:rsidP="004C5BFF">
      <w:pPr>
        <w:jc w:val="both"/>
        <w:rPr>
          <w:rFonts w:ascii="Arial" w:hAnsi="Arial" w:cs="Arial"/>
        </w:rPr>
      </w:pPr>
    </w:p>
    <w:p w:rsidR="003E480A" w:rsidRDefault="003E480A" w:rsidP="004C5BFF">
      <w:pPr>
        <w:ind w:left="360"/>
        <w:jc w:val="both"/>
        <w:rPr>
          <w:rFonts w:ascii="Arial" w:hAnsi="Arial" w:cs="Arial"/>
        </w:rPr>
      </w:pPr>
      <w:r>
        <w:rPr>
          <w:rFonts w:ascii="Arial" w:hAnsi="Arial" w:cs="Arial"/>
        </w:rPr>
        <w:t>Motion was made by Wade Tyler, seconded by Michael Hickerson and unanimously carried, to come out of Executive Session at 1:35 p.m. to make the following motions:</w:t>
      </w:r>
    </w:p>
    <w:p w:rsidR="003E480A" w:rsidRDefault="003E480A" w:rsidP="00DE14DB">
      <w:pPr>
        <w:ind w:left="360"/>
        <w:rPr>
          <w:rFonts w:ascii="Arial" w:hAnsi="Arial" w:cs="Arial"/>
        </w:rPr>
      </w:pPr>
    </w:p>
    <w:p w:rsidR="003E480A" w:rsidRDefault="003E480A" w:rsidP="006C714A">
      <w:pPr>
        <w:ind w:left="360"/>
        <w:jc w:val="both"/>
        <w:rPr>
          <w:rFonts w:ascii="Arial" w:hAnsi="Arial" w:cs="Arial"/>
          <w:b/>
          <w:bCs/>
          <w:u w:val="single"/>
        </w:rPr>
      </w:pPr>
      <w:r>
        <w:rPr>
          <w:rFonts w:ascii="Arial" w:hAnsi="Arial" w:cs="Arial"/>
          <w:b/>
          <w:bCs/>
          <w:u w:val="single"/>
        </w:rPr>
        <w:t>New Complaints</w:t>
      </w:r>
    </w:p>
    <w:p w:rsidR="003E480A" w:rsidRDefault="003E480A" w:rsidP="006C714A">
      <w:pPr>
        <w:ind w:left="360"/>
        <w:jc w:val="both"/>
        <w:rPr>
          <w:rFonts w:ascii="Arial" w:hAnsi="Arial" w:cs="Arial"/>
        </w:rPr>
      </w:pPr>
      <w:r>
        <w:rPr>
          <w:rFonts w:ascii="Arial" w:hAnsi="Arial" w:cs="Arial"/>
        </w:rPr>
        <w:t xml:space="preserve">Motion was made by Wade Tyler, seconded by Michael Hickerson  and unanimously carried, to accept </w:t>
      </w:r>
      <w:r>
        <w:rPr>
          <w:rFonts w:ascii="Arial" w:hAnsi="Arial" w:cs="Arial"/>
          <w:b/>
          <w:bCs/>
        </w:rPr>
        <w:t>Complaint #2011-29</w:t>
      </w:r>
      <w:r>
        <w:rPr>
          <w:rFonts w:ascii="Arial" w:hAnsi="Arial" w:cs="Arial"/>
        </w:rPr>
        <w:t xml:space="preserve"> for investigation of possible violations of Rules 117D, 119A, 119B, 303A  and La. R.S. 2717A(4)(5)(7)(10)(11) and 2720A(1)(2) and 2720A(4).</w:t>
      </w:r>
    </w:p>
    <w:p w:rsidR="003E480A" w:rsidRDefault="003E480A" w:rsidP="006C714A">
      <w:pPr>
        <w:ind w:left="360"/>
        <w:jc w:val="both"/>
        <w:rPr>
          <w:rFonts w:ascii="Arial" w:hAnsi="Arial" w:cs="Arial"/>
        </w:rPr>
      </w:pPr>
    </w:p>
    <w:p w:rsidR="003E480A" w:rsidRDefault="003E480A" w:rsidP="006C714A">
      <w:pPr>
        <w:ind w:left="360"/>
        <w:jc w:val="both"/>
        <w:rPr>
          <w:rFonts w:ascii="Arial" w:hAnsi="Arial" w:cs="Arial"/>
        </w:rPr>
      </w:pPr>
      <w:r>
        <w:rPr>
          <w:rFonts w:ascii="Arial" w:hAnsi="Arial" w:cs="Arial"/>
        </w:rPr>
        <w:t xml:space="preserve">Motion was made by Wade Tyler, seconded by Evelyn Jenkins and unanimously carried, to send </w:t>
      </w:r>
      <w:r>
        <w:rPr>
          <w:rFonts w:ascii="Arial" w:hAnsi="Arial" w:cs="Arial"/>
          <w:b/>
          <w:bCs/>
        </w:rPr>
        <w:t>Complaint #2011-30</w:t>
      </w:r>
      <w:r>
        <w:rPr>
          <w:rFonts w:ascii="Arial" w:hAnsi="Arial" w:cs="Arial"/>
        </w:rPr>
        <w:t xml:space="preserve"> to the District Attorney’s office.</w:t>
      </w:r>
    </w:p>
    <w:p w:rsidR="003E480A" w:rsidRDefault="003E480A" w:rsidP="006C714A">
      <w:pPr>
        <w:ind w:left="360"/>
        <w:jc w:val="both"/>
        <w:rPr>
          <w:rFonts w:ascii="Arial" w:hAnsi="Arial" w:cs="Arial"/>
        </w:rPr>
      </w:pPr>
    </w:p>
    <w:p w:rsidR="003E480A" w:rsidRDefault="003E480A" w:rsidP="006C714A">
      <w:pPr>
        <w:ind w:left="360"/>
        <w:jc w:val="both"/>
        <w:rPr>
          <w:rFonts w:ascii="Arial" w:hAnsi="Arial" w:cs="Arial"/>
        </w:rPr>
      </w:pPr>
      <w:r>
        <w:rPr>
          <w:rFonts w:ascii="Arial" w:hAnsi="Arial" w:cs="Arial"/>
        </w:rPr>
        <w:t xml:space="preserve">Motion was made by Evelyn Jenkins, seconded by Michael Hickerson and unanimously carried, to accept </w:t>
      </w:r>
      <w:r>
        <w:rPr>
          <w:rFonts w:ascii="Arial" w:hAnsi="Arial" w:cs="Arial"/>
          <w:b/>
          <w:bCs/>
        </w:rPr>
        <w:t xml:space="preserve">Complaint #2011-31 </w:t>
      </w:r>
      <w:r>
        <w:rPr>
          <w:rFonts w:ascii="Arial" w:hAnsi="Arial" w:cs="Arial"/>
        </w:rPr>
        <w:t>for investigation of possible violations of Rule117D, 115A,115D and La. R. S. 2717A (4)(7)(10) and 2717A(11).</w:t>
      </w:r>
    </w:p>
    <w:p w:rsidR="003E480A" w:rsidRDefault="003E480A" w:rsidP="006C714A">
      <w:pPr>
        <w:ind w:left="360"/>
        <w:jc w:val="both"/>
        <w:rPr>
          <w:rFonts w:ascii="Arial" w:hAnsi="Arial" w:cs="Arial"/>
        </w:rPr>
      </w:pPr>
      <w:r>
        <w:rPr>
          <w:rFonts w:ascii="Arial" w:hAnsi="Arial" w:cs="Arial"/>
        </w:rPr>
        <w:t xml:space="preserve"> </w:t>
      </w:r>
    </w:p>
    <w:p w:rsidR="003E480A" w:rsidRDefault="003E480A" w:rsidP="006C714A">
      <w:pPr>
        <w:ind w:left="360"/>
        <w:jc w:val="both"/>
        <w:rPr>
          <w:rFonts w:ascii="Arial" w:hAnsi="Arial" w:cs="Arial"/>
        </w:rPr>
      </w:pPr>
      <w:r>
        <w:rPr>
          <w:rFonts w:ascii="Arial" w:hAnsi="Arial" w:cs="Arial"/>
        </w:rPr>
        <w:t xml:space="preserve">Motion was made by Wade Tyler, seconded by Michael Hickerson and unanimously carried, to accept </w:t>
      </w:r>
      <w:r>
        <w:rPr>
          <w:rFonts w:ascii="Arial" w:hAnsi="Arial" w:cs="Arial"/>
          <w:b/>
          <w:bCs/>
        </w:rPr>
        <w:t xml:space="preserve">Complaint #2011-32 </w:t>
      </w:r>
      <w:r>
        <w:rPr>
          <w:rFonts w:ascii="Arial" w:hAnsi="Arial" w:cs="Arial"/>
        </w:rPr>
        <w:t>for investigation of possible violations of Rules 109A (1), 117D, 119A(B)(C)(D), 303A and La. R.S.  2709.</w:t>
      </w:r>
    </w:p>
    <w:p w:rsidR="003E480A" w:rsidRDefault="003E480A" w:rsidP="006C714A">
      <w:pPr>
        <w:ind w:left="360"/>
        <w:jc w:val="both"/>
        <w:rPr>
          <w:rFonts w:ascii="Arial" w:hAnsi="Arial" w:cs="Arial"/>
        </w:rPr>
      </w:pPr>
    </w:p>
    <w:p w:rsidR="003E480A" w:rsidRDefault="003E480A" w:rsidP="006C714A">
      <w:pPr>
        <w:ind w:left="360"/>
        <w:jc w:val="both"/>
        <w:rPr>
          <w:rFonts w:ascii="Arial" w:hAnsi="Arial" w:cs="Arial"/>
          <w:b/>
          <w:bCs/>
          <w:u w:val="single"/>
        </w:rPr>
      </w:pPr>
      <w:r>
        <w:rPr>
          <w:rFonts w:ascii="Arial" w:hAnsi="Arial" w:cs="Arial"/>
          <w:b/>
          <w:bCs/>
          <w:u w:val="single"/>
        </w:rPr>
        <w:t>Pending Complaints</w:t>
      </w:r>
    </w:p>
    <w:p w:rsidR="003E480A" w:rsidRDefault="003E480A" w:rsidP="006C714A">
      <w:pPr>
        <w:ind w:left="360"/>
        <w:jc w:val="both"/>
        <w:rPr>
          <w:rFonts w:ascii="Arial" w:hAnsi="Arial" w:cs="Arial"/>
        </w:rPr>
      </w:pPr>
      <w:r>
        <w:rPr>
          <w:rFonts w:ascii="Arial" w:hAnsi="Arial" w:cs="Arial"/>
        </w:rPr>
        <w:t xml:space="preserve">Motion was made by Michael Hickerson, seconded by Hope Himel-Benson and unanimously carried, to dismiss </w:t>
      </w:r>
      <w:r>
        <w:rPr>
          <w:rFonts w:ascii="Arial" w:hAnsi="Arial" w:cs="Arial"/>
          <w:b/>
          <w:bCs/>
        </w:rPr>
        <w:t xml:space="preserve">Complaint #2010-105 </w:t>
      </w:r>
      <w:r>
        <w:rPr>
          <w:rFonts w:ascii="Arial" w:hAnsi="Arial" w:cs="Arial"/>
        </w:rPr>
        <w:t>for failure to rise to a level of a violation of the Louisiana Social Work Practice Act or Rules, Standards and Procedures.</w:t>
      </w:r>
    </w:p>
    <w:p w:rsidR="003E480A" w:rsidRDefault="003E480A" w:rsidP="006C714A">
      <w:pPr>
        <w:ind w:left="360"/>
        <w:jc w:val="both"/>
        <w:rPr>
          <w:rFonts w:ascii="Arial" w:hAnsi="Arial" w:cs="Arial"/>
        </w:rPr>
      </w:pPr>
    </w:p>
    <w:p w:rsidR="003E480A" w:rsidRDefault="003E480A" w:rsidP="005E2864">
      <w:pPr>
        <w:ind w:left="360"/>
        <w:jc w:val="both"/>
        <w:rPr>
          <w:rFonts w:ascii="Arial" w:hAnsi="Arial" w:cs="Arial"/>
        </w:rPr>
      </w:pPr>
      <w:r>
        <w:rPr>
          <w:rFonts w:ascii="Arial" w:hAnsi="Arial" w:cs="Arial"/>
        </w:rPr>
        <w:t xml:space="preserve">Motion was made by Michael Hickerson, seconded by Evelyn Jenkins and unanimously carried, to dismiss </w:t>
      </w:r>
      <w:r>
        <w:rPr>
          <w:rFonts w:ascii="Arial" w:hAnsi="Arial" w:cs="Arial"/>
          <w:b/>
          <w:bCs/>
        </w:rPr>
        <w:t xml:space="preserve">Complaint #2010-146 </w:t>
      </w:r>
      <w:r>
        <w:rPr>
          <w:rFonts w:ascii="Arial" w:hAnsi="Arial" w:cs="Arial"/>
        </w:rPr>
        <w:t>for failure to rise to a level of a violation of the Louisiana Social Work Practice Act or Rules, Standards and Procedures.</w:t>
      </w:r>
    </w:p>
    <w:p w:rsidR="003E480A" w:rsidRDefault="003E480A" w:rsidP="005E2864">
      <w:pPr>
        <w:ind w:left="360"/>
        <w:jc w:val="both"/>
        <w:rPr>
          <w:rFonts w:ascii="Arial" w:hAnsi="Arial" w:cs="Arial"/>
        </w:rPr>
      </w:pPr>
    </w:p>
    <w:p w:rsidR="003E480A" w:rsidRDefault="003E480A" w:rsidP="005E2864">
      <w:pPr>
        <w:ind w:left="360"/>
        <w:jc w:val="both"/>
        <w:rPr>
          <w:rFonts w:ascii="Arial" w:hAnsi="Arial" w:cs="Arial"/>
        </w:rPr>
      </w:pPr>
      <w:r>
        <w:rPr>
          <w:rFonts w:ascii="Arial" w:hAnsi="Arial" w:cs="Arial"/>
        </w:rPr>
        <w:t>Motion was made by Michael Hickerson, seconded by Evelyn Jenkins and unanimously carried to request a new investigator from HUB.</w:t>
      </w:r>
    </w:p>
    <w:p w:rsidR="003E480A" w:rsidRDefault="003E480A" w:rsidP="005E2864">
      <w:pPr>
        <w:ind w:left="360"/>
        <w:jc w:val="both"/>
        <w:rPr>
          <w:rFonts w:ascii="Arial" w:hAnsi="Arial" w:cs="Arial"/>
        </w:rPr>
      </w:pPr>
    </w:p>
    <w:p w:rsidR="003E480A" w:rsidRDefault="003E480A" w:rsidP="005E2864">
      <w:pPr>
        <w:ind w:left="360"/>
        <w:jc w:val="both"/>
        <w:rPr>
          <w:rFonts w:ascii="Arial" w:hAnsi="Arial" w:cs="Arial"/>
          <w:b/>
          <w:bCs/>
          <w:u w:val="single"/>
        </w:rPr>
      </w:pPr>
      <w:r>
        <w:rPr>
          <w:rFonts w:ascii="Arial" w:hAnsi="Arial" w:cs="Arial"/>
          <w:b/>
          <w:bCs/>
          <w:u w:val="single"/>
        </w:rPr>
        <w:t>Applications</w:t>
      </w:r>
    </w:p>
    <w:p w:rsidR="003E480A" w:rsidRDefault="003E480A" w:rsidP="005E2864">
      <w:pPr>
        <w:ind w:left="360"/>
        <w:jc w:val="both"/>
        <w:rPr>
          <w:rFonts w:ascii="Arial" w:hAnsi="Arial" w:cs="Arial"/>
        </w:rPr>
      </w:pPr>
      <w:r>
        <w:rPr>
          <w:rFonts w:ascii="Arial" w:hAnsi="Arial" w:cs="Arial"/>
        </w:rPr>
        <w:t xml:space="preserve">Motion was made by Michael Hickerson, seconded by Wade Tyler and unanimously carried, to deny </w:t>
      </w:r>
      <w:r>
        <w:rPr>
          <w:rFonts w:ascii="Arial" w:hAnsi="Arial" w:cs="Arial"/>
          <w:b/>
          <w:bCs/>
        </w:rPr>
        <w:t>Nedra Epps’</w:t>
      </w:r>
      <w:r>
        <w:rPr>
          <w:rFonts w:ascii="Arial" w:hAnsi="Arial" w:cs="Arial"/>
        </w:rPr>
        <w:t xml:space="preserve"> application for Graduate Social Worker. Ms. Epps has been offered a compliance hearing.</w:t>
      </w:r>
    </w:p>
    <w:p w:rsidR="003E480A" w:rsidRDefault="003E480A" w:rsidP="005E2864">
      <w:pPr>
        <w:ind w:left="360"/>
        <w:jc w:val="both"/>
        <w:rPr>
          <w:rFonts w:ascii="Arial" w:hAnsi="Arial" w:cs="Arial"/>
        </w:rPr>
      </w:pPr>
    </w:p>
    <w:p w:rsidR="003E480A" w:rsidRDefault="003E480A" w:rsidP="005E2864">
      <w:pPr>
        <w:ind w:left="360"/>
        <w:jc w:val="both"/>
        <w:rPr>
          <w:rFonts w:ascii="Arial" w:hAnsi="Arial" w:cs="Arial"/>
          <w:b/>
          <w:bCs/>
        </w:rPr>
      </w:pPr>
      <w:r>
        <w:rPr>
          <w:rFonts w:ascii="Arial" w:hAnsi="Arial" w:cs="Arial"/>
        </w:rPr>
        <w:t xml:space="preserve">Motion was made by Wade Tyler, seconded by Michael Hickerson and unanimously carried, to grant the following applicants registration as a </w:t>
      </w:r>
      <w:r>
        <w:rPr>
          <w:rFonts w:ascii="Arial" w:hAnsi="Arial" w:cs="Arial"/>
          <w:b/>
          <w:bCs/>
        </w:rPr>
        <w:t>Registered Social Worker:</w:t>
      </w:r>
    </w:p>
    <w:p w:rsidR="003E480A" w:rsidRDefault="003E480A" w:rsidP="005E2864">
      <w:pPr>
        <w:ind w:left="360"/>
        <w:jc w:val="both"/>
        <w:rPr>
          <w:rFonts w:ascii="Arial" w:hAnsi="Arial" w:cs="Arial"/>
          <w:b/>
          <w:bCs/>
        </w:rPr>
      </w:pPr>
    </w:p>
    <w:p w:rsidR="003E480A" w:rsidRDefault="003E480A" w:rsidP="005E2864">
      <w:pPr>
        <w:ind w:left="360"/>
        <w:jc w:val="both"/>
        <w:rPr>
          <w:rFonts w:ascii="Arial" w:hAnsi="Arial" w:cs="Arial"/>
        </w:rPr>
      </w:pPr>
      <w:r>
        <w:rPr>
          <w:rFonts w:ascii="Arial" w:hAnsi="Arial" w:cs="Arial"/>
        </w:rPr>
        <w:t xml:space="preserve">Brooks-Walker, </w:t>
      </w:r>
      <w:r>
        <w:rPr>
          <w:rFonts w:ascii="Arial" w:hAnsi="Arial" w:cs="Arial"/>
        </w:rPr>
        <w:tab/>
        <w:t>Sandra</w:t>
      </w:r>
      <w:r>
        <w:rPr>
          <w:rFonts w:ascii="Arial" w:hAnsi="Arial" w:cs="Arial"/>
        </w:rPr>
        <w:tab/>
        <w:t>Cooper, Brittney</w:t>
      </w:r>
    </w:p>
    <w:p w:rsidR="003E480A" w:rsidRDefault="003E480A" w:rsidP="005E2864">
      <w:pPr>
        <w:ind w:left="360"/>
        <w:jc w:val="both"/>
        <w:rPr>
          <w:rFonts w:ascii="Arial" w:hAnsi="Arial" w:cs="Arial"/>
        </w:rPr>
      </w:pPr>
      <w:r>
        <w:rPr>
          <w:rFonts w:ascii="Arial" w:hAnsi="Arial" w:cs="Arial"/>
        </w:rPr>
        <w:t>Dauphine, Krystal</w:t>
      </w:r>
      <w:r>
        <w:rPr>
          <w:rFonts w:ascii="Arial" w:hAnsi="Arial" w:cs="Arial"/>
        </w:rPr>
        <w:tab/>
      </w:r>
      <w:r>
        <w:rPr>
          <w:rFonts w:ascii="Arial" w:hAnsi="Arial" w:cs="Arial"/>
        </w:rPr>
        <w:tab/>
        <w:t>Edwards, Kendra</w:t>
      </w:r>
    </w:p>
    <w:p w:rsidR="003E480A" w:rsidRDefault="003E480A" w:rsidP="005E2864">
      <w:pPr>
        <w:ind w:left="360"/>
        <w:jc w:val="both"/>
        <w:rPr>
          <w:rFonts w:ascii="Arial" w:hAnsi="Arial" w:cs="Arial"/>
        </w:rPr>
      </w:pPr>
      <w:r>
        <w:rPr>
          <w:rFonts w:ascii="Arial" w:hAnsi="Arial" w:cs="Arial"/>
        </w:rPr>
        <w:t>Henderson, Erica</w:t>
      </w:r>
      <w:r>
        <w:rPr>
          <w:rFonts w:ascii="Arial" w:hAnsi="Arial" w:cs="Arial"/>
        </w:rPr>
        <w:tab/>
      </w:r>
      <w:r>
        <w:rPr>
          <w:rFonts w:ascii="Arial" w:hAnsi="Arial" w:cs="Arial"/>
        </w:rPr>
        <w:tab/>
        <w:t>Hill, Nidia</w:t>
      </w:r>
    </w:p>
    <w:p w:rsidR="003E480A" w:rsidRDefault="003E480A" w:rsidP="005E2864">
      <w:pPr>
        <w:ind w:left="360"/>
        <w:jc w:val="both"/>
        <w:rPr>
          <w:rFonts w:ascii="Arial" w:hAnsi="Arial" w:cs="Arial"/>
        </w:rPr>
      </w:pPr>
      <w:r>
        <w:rPr>
          <w:rFonts w:ascii="Arial" w:hAnsi="Arial" w:cs="Arial"/>
        </w:rPr>
        <w:t>Knight, Monica</w:t>
      </w:r>
      <w:r>
        <w:rPr>
          <w:rFonts w:ascii="Arial" w:hAnsi="Arial" w:cs="Arial"/>
        </w:rPr>
        <w:tab/>
      </w:r>
      <w:r>
        <w:rPr>
          <w:rFonts w:ascii="Arial" w:hAnsi="Arial" w:cs="Arial"/>
        </w:rPr>
        <w:tab/>
      </w:r>
      <w:r>
        <w:rPr>
          <w:rFonts w:ascii="Arial" w:hAnsi="Arial" w:cs="Arial"/>
        </w:rPr>
        <w:tab/>
        <w:t>Kogal, Mona</w:t>
      </w:r>
    </w:p>
    <w:p w:rsidR="003E480A" w:rsidRDefault="003E480A" w:rsidP="005E2864">
      <w:pPr>
        <w:ind w:left="360"/>
        <w:jc w:val="both"/>
        <w:rPr>
          <w:rFonts w:ascii="Arial" w:hAnsi="Arial" w:cs="Arial"/>
        </w:rPr>
      </w:pPr>
      <w:r>
        <w:rPr>
          <w:rFonts w:ascii="Arial" w:hAnsi="Arial" w:cs="Arial"/>
        </w:rPr>
        <w:t>Lewis, Edwards</w:t>
      </w:r>
      <w:r>
        <w:rPr>
          <w:rFonts w:ascii="Arial" w:hAnsi="Arial" w:cs="Arial"/>
        </w:rPr>
        <w:tab/>
      </w:r>
      <w:r>
        <w:rPr>
          <w:rFonts w:ascii="Arial" w:hAnsi="Arial" w:cs="Arial"/>
        </w:rPr>
        <w:tab/>
      </w:r>
      <w:r>
        <w:rPr>
          <w:rFonts w:ascii="Arial" w:hAnsi="Arial" w:cs="Arial"/>
        </w:rPr>
        <w:tab/>
        <w:t>Jones, Jessica</w:t>
      </w:r>
    </w:p>
    <w:p w:rsidR="003E480A" w:rsidRDefault="003E480A" w:rsidP="005E2864">
      <w:pPr>
        <w:ind w:left="360"/>
        <w:jc w:val="both"/>
        <w:rPr>
          <w:rFonts w:ascii="Arial" w:hAnsi="Arial" w:cs="Arial"/>
        </w:rPr>
      </w:pPr>
      <w:r>
        <w:rPr>
          <w:rFonts w:ascii="Arial" w:hAnsi="Arial" w:cs="Arial"/>
        </w:rPr>
        <w:t>Joseph, NyKeisha</w:t>
      </w:r>
      <w:r>
        <w:rPr>
          <w:rFonts w:ascii="Arial" w:hAnsi="Arial" w:cs="Arial"/>
        </w:rPr>
        <w:tab/>
      </w:r>
      <w:r>
        <w:rPr>
          <w:rFonts w:ascii="Arial" w:hAnsi="Arial" w:cs="Arial"/>
        </w:rPr>
        <w:tab/>
        <w:t>Phillips, Opal</w:t>
      </w:r>
    </w:p>
    <w:p w:rsidR="003E480A" w:rsidRDefault="003E480A" w:rsidP="005E2864">
      <w:pPr>
        <w:ind w:left="360"/>
        <w:jc w:val="both"/>
        <w:rPr>
          <w:rFonts w:ascii="Arial" w:hAnsi="Arial" w:cs="Arial"/>
        </w:rPr>
      </w:pPr>
      <w:r>
        <w:rPr>
          <w:rFonts w:ascii="Arial" w:hAnsi="Arial" w:cs="Arial"/>
        </w:rPr>
        <w:t>Trosclair, Danielle</w:t>
      </w:r>
      <w:r>
        <w:rPr>
          <w:rFonts w:ascii="Arial" w:hAnsi="Arial" w:cs="Arial"/>
        </w:rPr>
        <w:tab/>
      </w:r>
      <w:r>
        <w:rPr>
          <w:rFonts w:ascii="Arial" w:hAnsi="Arial" w:cs="Arial"/>
        </w:rPr>
        <w:tab/>
        <w:t>Williams, Charlene</w:t>
      </w:r>
    </w:p>
    <w:p w:rsidR="003E480A" w:rsidRDefault="003E480A" w:rsidP="005E2864">
      <w:pPr>
        <w:ind w:left="360"/>
        <w:jc w:val="both"/>
        <w:rPr>
          <w:rFonts w:ascii="Arial" w:hAnsi="Arial" w:cs="Arial"/>
        </w:rPr>
      </w:pPr>
      <w:r>
        <w:rPr>
          <w:rFonts w:ascii="Arial" w:hAnsi="Arial" w:cs="Arial"/>
        </w:rPr>
        <w:t>Williams, Dionne</w:t>
      </w:r>
      <w:r>
        <w:rPr>
          <w:rFonts w:ascii="Arial" w:hAnsi="Arial" w:cs="Arial"/>
        </w:rPr>
        <w:tab/>
      </w:r>
      <w:r>
        <w:rPr>
          <w:rFonts w:ascii="Arial" w:hAnsi="Arial" w:cs="Arial"/>
        </w:rPr>
        <w:tab/>
      </w:r>
      <w:r>
        <w:rPr>
          <w:rFonts w:ascii="Arial" w:hAnsi="Arial" w:cs="Arial"/>
        </w:rPr>
        <w:tab/>
        <w:t>Winchester, Khadajah</w:t>
      </w:r>
    </w:p>
    <w:p w:rsidR="003E480A" w:rsidRPr="00EE5D34" w:rsidRDefault="003E480A" w:rsidP="005E2864">
      <w:pPr>
        <w:ind w:left="360"/>
        <w:jc w:val="both"/>
        <w:rPr>
          <w:rFonts w:ascii="Arial" w:hAnsi="Arial" w:cs="Arial"/>
        </w:rPr>
      </w:pPr>
    </w:p>
    <w:p w:rsidR="003E480A" w:rsidRDefault="003E480A" w:rsidP="005E2864">
      <w:pPr>
        <w:ind w:left="360"/>
        <w:jc w:val="both"/>
        <w:rPr>
          <w:rFonts w:ascii="Arial" w:hAnsi="Arial" w:cs="Arial"/>
        </w:rPr>
      </w:pPr>
      <w:r>
        <w:rPr>
          <w:rFonts w:ascii="Arial" w:hAnsi="Arial" w:cs="Arial"/>
        </w:rPr>
        <w:t xml:space="preserve">Motion was made by Wade Tyler, seconded by Evelyn Jenkins and unanimously carried, to approve the following applicants for the </w:t>
      </w:r>
      <w:r w:rsidRPr="00EA4824">
        <w:rPr>
          <w:rFonts w:ascii="Arial" w:hAnsi="Arial" w:cs="Arial"/>
          <w:b/>
          <w:bCs/>
        </w:rPr>
        <w:t xml:space="preserve">Provisional Graduate Social Worker </w:t>
      </w:r>
      <w:r>
        <w:rPr>
          <w:rFonts w:ascii="Arial" w:hAnsi="Arial" w:cs="Arial"/>
        </w:rPr>
        <w:t xml:space="preserve">and grant approval for the applicants to sit for the ASWB Masters examination for certification as a </w:t>
      </w:r>
      <w:r>
        <w:rPr>
          <w:rFonts w:ascii="Arial" w:hAnsi="Arial" w:cs="Arial"/>
          <w:b/>
          <w:bCs/>
        </w:rPr>
        <w:t>Graduate Social Worker</w:t>
      </w:r>
      <w:r>
        <w:rPr>
          <w:rFonts w:ascii="Arial" w:hAnsi="Arial" w:cs="Arial"/>
        </w:rPr>
        <w:t>:</w:t>
      </w:r>
    </w:p>
    <w:p w:rsidR="003E480A" w:rsidRDefault="003E480A" w:rsidP="005E2864">
      <w:pPr>
        <w:ind w:left="360"/>
        <w:jc w:val="both"/>
        <w:rPr>
          <w:rFonts w:ascii="Arial" w:hAnsi="Arial" w:cs="Arial"/>
        </w:rPr>
      </w:pPr>
    </w:p>
    <w:p w:rsidR="003E480A" w:rsidRDefault="003E480A" w:rsidP="005E2864">
      <w:pPr>
        <w:ind w:left="360"/>
        <w:jc w:val="both"/>
        <w:rPr>
          <w:rFonts w:ascii="Arial" w:hAnsi="Arial" w:cs="Arial"/>
        </w:rPr>
      </w:pPr>
      <w:r>
        <w:rPr>
          <w:rFonts w:ascii="Arial" w:hAnsi="Arial" w:cs="Arial"/>
        </w:rPr>
        <w:t>Crowden, Nicole</w:t>
      </w:r>
      <w:r>
        <w:rPr>
          <w:rFonts w:ascii="Arial" w:hAnsi="Arial" w:cs="Arial"/>
        </w:rPr>
        <w:tab/>
      </w:r>
      <w:r>
        <w:rPr>
          <w:rFonts w:ascii="Arial" w:hAnsi="Arial" w:cs="Arial"/>
        </w:rPr>
        <w:tab/>
        <w:t>Davis, Crystal</w:t>
      </w:r>
    </w:p>
    <w:p w:rsidR="003E480A" w:rsidRDefault="003E480A" w:rsidP="005E2864">
      <w:pPr>
        <w:ind w:left="360"/>
        <w:jc w:val="both"/>
        <w:rPr>
          <w:rFonts w:ascii="Arial" w:hAnsi="Arial" w:cs="Arial"/>
        </w:rPr>
      </w:pPr>
      <w:r>
        <w:rPr>
          <w:rFonts w:ascii="Arial" w:hAnsi="Arial" w:cs="Arial"/>
        </w:rPr>
        <w:t>Dawson, II, Gregory</w:t>
      </w:r>
      <w:r>
        <w:rPr>
          <w:rFonts w:ascii="Arial" w:hAnsi="Arial" w:cs="Arial"/>
        </w:rPr>
        <w:tab/>
        <w:t>Dobson, Telihia</w:t>
      </w:r>
    </w:p>
    <w:p w:rsidR="003E480A" w:rsidRDefault="003E480A" w:rsidP="005E2864">
      <w:pPr>
        <w:ind w:left="360"/>
        <w:jc w:val="both"/>
        <w:rPr>
          <w:rFonts w:ascii="Arial" w:hAnsi="Arial" w:cs="Arial"/>
        </w:rPr>
      </w:pPr>
      <w:r>
        <w:rPr>
          <w:rFonts w:ascii="Arial" w:hAnsi="Arial" w:cs="Arial"/>
        </w:rPr>
        <w:t>Fowler, Paul</w:t>
      </w:r>
      <w:r>
        <w:rPr>
          <w:rFonts w:ascii="Arial" w:hAnsi="Arial" w:cs="Arial"/>
        </w:rPr>
        <w:tab/>
      </w:r>
      <w:r>
        <w:rPr>
          <w:rFonts w:ascii="Arial" w:hAnsi="Arial" w:cs="Arial"/>
        </w:rPr>
        <w:tab/>
        <w:t>Hanley, Erin</w:t>
      </w:r>
    </w:p>
    <w:p w:rsidR="003E480A" w:rsidRDefault="003E480A" w:rsidP="005E2864">
      <w:pPr>
        <w:ind w:left="360"/>
        <w:jc w:val="both"/>
        <w:rPr>
          <w:rFonts w:ascii="Arial" w:hAnsi="Arial" w:cs="Arial"/>
        </w:rPr>
      </w:pPr>
      <w:r>
        <w:rPr>
          <w:rFonts w:ascii="Arial" w:hAnsi="Arial" w:cs="Arial"/>
        </w:rPr>
        <w:t>Minor, Tanasha</w:t>
      </w:r>
      <w:r>
        <w:rPr>
          <w:rFonts w:ascii="Arial" w:hAnsi="Arial" w:cs="Arial"/>
        </w:rPr>
        <w:tab/>
      </w:r>
      <w:r>
        <w:rPr>
          <w:rFonts w:ascii="Arial" w:hAnsi="Arial" w:cs="Arial"/>
        </w:rPr>
        <w:tab/>
        <w:t>Porter, Doris</w:t>
      </w:r>
    </w:p>
    <w:p w:rsidR="003E480A" w:rsidRDefault="003E480A" w:rsidP="005E2864">
      <w:pPr>
        <w:ind w:left="360"/>
        <w:jc w:val="both"/>
        <w:rPr>
          <w:rFonts w:ascii="Arial" w:hAnsi="Arial" w:cs="Arial"/>
        </w:rPr>
      </w:pPr>
      <w:r>
        <w:rPr>
          <w:rFonts w:ascii="Arial" w:hAnsi="Arial" w:cs="Arial"/>
        </w:rPr>
        <w:t>Quirk, Dawn</w:t>
      </w:r>
      <w:r>
        <w:rPr>
          <w:rFonts w:ascii="Arial" w:hAnsi="Arial" w:cs="Arial"/>
        </w:rPr>
        <w:tab/>
      </w:r>
      <w:r>
        <w:rPr>
          <w:rFonts w:ascii="Arial" w:hAnsi="Arial" w:cs="Arial"/>
        </w:rPr>
        <w:tab/>
        <w:t>Randall, Keisha</w:t>
      </w:r>
    </w:p>
    <w:p w:rsidR="003E480A" w:rsidRDefault="003E480A" w:rsidP="005E2864">
      <w:pPr>
        <w:ind w:left="360"/>
        <w:jc w:val="both"/>
        <w:rPr>
          <w:rFonts w:ascii="Arial" w:hAnsi="Arial" w:cs="Arial"/>
        </w:rPr>
      </w:pPr>
      <w:r>
        <w:rPr>
          <w:rFonts w:ascii="Arial" w:hAnsi="Arial" w:cs="Arial"/>
        </w:rPr>
        <w:t>Stroud, Heidi</w:t>
      </w:r>
      <w:r>
        <w:rPr>
          <w:rFonts w:ascii="Arial" w:hAnsi="Arial" w:cs="Arial"/>
        </w:rPr>
        <w:tab/>
      </w:r>
      <w:r>
        <w:rPr>
          <w:rFonts w:ascii="Arial" w:hAnsi="Arial" w:cs="Arial"/>
        </w:rPr>
        <w:tab/>
        <w:t>Weber, Lisa</w:t>
      </w:r>
    </w:p>
    <w:p w:rsidR="003E480A" w:rsidRDefault="003E480A" w:rsidP="005E2864">
      <w:pPr>
        <w:ind w:left="360"/>
        <w:jc w:val="both"/>
        <w:rPr>
          <w:rFonts w:ascii="Arial" w:hAnsi="Arial" w:cs="Arial"/>
        </w:rPr>
      </w:pPr>
    </w:p>
    <w:p w:rsidR="003E480A" w:rsidRDefault="003E480A" w:rsidP="005E2864">
      <w:pPr>
        <w:ind w:left="360"/>
        <w:jc w:val="both"/>
        <w:rPr>
          <w:rFonts w:ascii="Arial" w:hAnsi="Arial" w:cs="Arial"/>
          <w:b/>
          <w:bCs/>
        </w:rPr>
      </w:pPr>
      <w:r>
        <w:rPr>
          <w:rFonts w:ascii="Arial" w:hAnsi="Arial" w:cs="Arial"/>
        </w:rPr>
        <w:t xml:space="preserve">Motion was made by Michael Hickerson,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3E480A" w:rsidRDefault="003E480A" w:rsidP="005E2864">
      <w:pPr>
        <w:ind w:left="360"/>
        <w:jc w:val="both"/>
        <w:rPr>
          <w:rFonts w:ascii="Arial" w:hAnsi="Arial" w:cs="Arial"/>
          <w:b/>
          <w:bCs/>
        </w:rPr>
      </w:pPr>
    </w:p>
    <w:p w:rsidR="003E480A" w:rsidRDefault="003E480A" w:rsidP="005E2864">
      <w:pPr>
        <w:jc w:val="both"/>
        <w:rPr>
          <w:rFonts w:ascii="Arial" w:hAnsi="Arial" w:cs="Arial"/>
        </w:rPr>
      </w:pPr>
      <w:r>
        <w:rPr>
          <w:rFonts w:ascii="Arial" w:hAnsi="Arial" w:cs="Arial"/>
        </w:rPr>
        <w:t xml:space="preserve">      Bradberry, Monique</w:t>
      </w:r>
      <w:r>
        <w:rPr>
          <w:rFonts w:ascii="Arial" w:hAnsi="Arial" w:cs="Arial"/>
        </w:rPr>
        <w:tab/>
        <w:t>Cerise, Dana</w:t>
      </w:r>
    </w:p>
    <w:p w:rsidR="003E480A" w:rsidRDefault="003E480A" w:rsidP="005E2864">
      <w:pPr>
        <w:jc w:val="both"/>
        <w:rPr>
          <w:rFonts w:ascii="Arial" w:hAnsi="Arial" w:cs="Arial"/>
        </w:rPr>
      </w:pPr>
      <w:r>
        <w:rPr>
          <w:rFonts w:ascii="Arial" w:hAnsi="Arial" w:cs="Arial"/>
        </w:rPr>
        <w:t xml:space="preserve">      Edwards, Cynthia</w:t>
      </w:r>
      <w:r>
        <w:rPr>
          <w:rFonts w:ascii="Arial" w:hAnsi="Arial" w:cs="Arial"/>
        </w:rPr>
        <w:tab/>
        <w:t>Hawkins, Vonnie</w:t>
      </w:r>
    </w:p>
    <w:p w:rsidR="003E480A" w:rsidRDefault="003E480A" w:rsidP="005E2864">
      <w:pPr>
        <w:jc w:val="both"/>
        <w:rPr>
          <w:rFonts w:ascii="Arial" w:hAnsi="Arial" w:cs="Arial"/>
        </w:rPr>
      </w:pPr>
      <w:r>
        <w:rPr>
          <w:rFonts w:ascii="Arial" w:hAnsi="Arial" w:cs="Arial"/>
        </w:rPr>
        <w:t xml:space="preserve">      Hudson, Jaime</w:t>
      </w:r>
      <w:r>
        <w:rPr>
          <w:rFonts w:ascii="Arial" w:hAnsi="Arial" w:cs="Arial"/>
        </w:rPr>
        <w:tab/>
      </w:r>
      <w:r>
        <w:rPr>
          <w:rFonts w:ascii="Arial" w:hAnsi="Arial" w:cs="Arial"/>
        </w:rPr>
        <w:tab/>
        <w:t>John, Destiny</w:t>
      </w:r>
    </w:p>
    <w:p w:rsidR="003E480A" w:rsidRDefault="003E480A" w:rsidP="005E2864">
      <w:pPr>
        <w:jc w:val="both"/>
        <w:rPr>
          <w:rFonts w:ascii="Arial" w:hAnsi="Arial" w:cs="Arial"/>
        </w:rPr>
      </w:pPr>
      <w:r>
        <w:rPr>
          <w:rFonts w:ascii="Arial" w:hAnsi="Arial" w:cs="Arial"/>
        </w:rPr>
        <w:t xml:space="preserve">      Jones, Phyllis</w:t>
      </w:r>
      <w:r>
        <w:rPr>
          <w:rFonts w:ascii="Arial" w:hAnsi="Arial" w:cs="Arial"/>
        </w:rPr>
        <w:tab/>
      </w:r>
      <w:r>
        <w:rPr>
          <w:rFonts w:ascii="Arial" w:hAnsi="Arial" w:cs="Arial"/>
        </w:rPr>
        <w:tab/>
        <w:t>Kaminsky, Donna</w:t>
      </w:r>
    </w:p>
    <w:p w:rsidR="003E480A" w:rsidRDefault="003E480A" w:rsidP="005E2864">
      <w:pPr>
        <w:jc w:val="both"/>
        <w:rPr>
          <w:rFonts w:ascii="Arial" w:hAnsi="Arial" w:cs="Arial"/>
        </w:rPr>
      </w:pPr>
      <w:r>
        <w:rPr>
          <w:rFonts w:ascii="Arial" w:hAnsi="Arial" w:cs="Arial"/>
        </w:rPr>
        <w:t xml:space="preserve">      Kennedy, Katie </w:t>
      </w:r>
      <w:r>
        <w:rPr>
          <w:rFonts w:ascii="Arial" w:hAnsi="Arial" w:cs="Arial"/>
        </w:rPr>
        <w:tab/>
      </w:r>
      <w:r>
        <w:rPr>
          <w:rFonts w:ascii="Arial" w:hAnsi="Arial" w:cs="Arial"/>
        </w:rPr>
        <w:tab/>
        <w:t>Kolakauskas, Carissa</w:t>
      </w:r>
    </w:p>
    <w:p w:rsidR="003E480A" w:rsidRDefault="003E480A" w:rsidP="005E2864">
      <w:pPr>
        <w:jc w:val="both"/>
        <w:rPr>
          <w:rFonts w:ascii="Arial" w:hAnsi="Arial" w:cs="Arial"/>
        </w:rPr>
      </w:pPr>
      <w:r>
        <w:rPr>
          <w:rFonts w:ascii="Arial" w:hAnsi="Arial" w:cs="Arial"/>
        </w:rPr>
        <w:t xml:space="preserve">      Parsons, Sharon</w:t>
      </w:r>
      <w:r>
        <w:rPr>
          <w:rFonts w:ascii="Arial" w:hAnsi="Arial" w:cs="Arial"/>
        </w:rPr>
        <w:tab/>
        <w:t>Sarantakos, Sophia</w:t>
      </w:r>
    </w:p>
    <w:p w:rsidR="003E480A" w:rsidRDefault="003E480A" w:rsidP="005E2864">
      <w:pPr>
        <w:jc w:val="both"/>
        <w:rPr>
          <w:rFonts w:ascii="Arial" w:hAnsi="Arial" w:cs="Arial"/>
        </w:rPr>
      </w:pPr>
      <w:r>
        <w:rPr>
          <w:rFonts w:ascii="Arial" w:hAnsi="Arial" w:cs="Arial"/>
        </w:rPr>
        <w:t xml:space="preserve">      Standifer, Elizabeth</w:t>
      </w:r>
      <w:r>
        <w:rPr>
          <w:rFonts w:ascii="Arial" w:hAnsi="Arial" w:cs="Arial"/>
        </w:rPr>
        <w:tab/>
        <w:t xml:space="preserve">Sweetland, Thomas  </w:t>
      </w:r>
    </w:p>
    <w:p w:rsidR="003E480A" w:rsidRDefault="003E480A" w:rsidP="005E2864">
      <w:pPr>
        <w:jc w:val="both"/>
        <w:rPr>
          <w:rFonts w:ascii="Arial" w:hAnsi="Arial" w:cs="Arial"/>
        </w:rPr>
      </w:pPr>
    </w:p>
    <w:p w:rsidR="003E480A" w:rsidRDefault="003E480A" w:rsidP="001468FF">
      <w:pPr>
        <w:ind w:left="360"/>
        <w:jc w:val="both"/>
        <w:rPr>
          <w:rFonts w:ascii="Arial" w:hAnsi="Arial" w:cs="Arial"/>
        </w:rPr>
      </w:pPr>
      <w:r>
        <w:rPr>
          <w:rFonts w:ascii="Arial" w:hAnsi="Arial" w:cs="Arial"/>
          <w:b/>
          <w:bCs/>
          <w:u w:val="single"/>
        </w:rPr>
        <w:t>EXECUTIVE SESSION</w:t>
      </w:r>
    </w:p>
    <w:p w:rsidR="003E480A" w:rsidRDefault="003E480A" w:rsidP="001468FF">
      <w:pPr>
        <w:ind w:left="360"/>
        <w:jc w:val="both"/>
        <w:rPr>
          <w:rFonts w:ascii="Arial" w:hAnsi="Arial" w:cs="Arial"/>
        </w:rPr>
      </w:pPr>
      <w:r>
        <w:rPr>
          <w:rFonts w:ascii="Arial" w:hAnsi="Arial" w:cs="Arial"/>
        </w:rPr>
        <w:t>Motion was made by Wade Tyler, seconded by Evelyn Jenkins and unanimously carried, to go in to Executive Session at 1:50 p.m. for the following reasons:</w:t>
      </w:r>
    </w:p>
    <w:p w:rsidR="003E480A" w:rsidRDefault="003E480A" w:rsidP="001468FF">
      <w:pPr>
        <w:jc w:val="both"/>
        <w:rPr>
          <w:rFonts w:ascii="Arial" w:hAnsi="Arial" w:cs="Arial"/>
        </w:rPr>
      </w:pPr>
      <w:r>
        <w:rPr>
          <w:rFonts w:ascii="Arial" w:hAnsi="Arial" w:cs="Arial"/>
        </w:rPr>
        <w:t xml:space="preserve"> </w:t>
      </w:r>
    </w:p>
    <w:p w:rsidR="003E480A" w:rsidRDefault="003E480A" w:rsidP="001468FF">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3E480A" w:rsidRDefault="003E480A" w:rsidP="001468FF">
      <w:pPr>
        <w:ind w:left="720"/>
        <w:jc w:val="both"/>
        <w:rPr>
          <w:rFonts w:ascii="Arial" w:hAnsi="Arial" w:cs="Arial"/>
        </w:rPr>
      </w:pPr>
    </w:p>
    <w:p w:rsidR="003E480A" w:rsidRDefault="003E480A" w:rsidP="001468FF">
      <w:pPr>
        <w:ind w:left="720"/>
        <w:jc w:val="both"/>
        <w:rPr>
          <w:rFonts w:ascii="Arial" w:hAnsi="Arial" w:cs="Arial"/>
        </w:rPr>
      </w:pPr>
      <w:r>
        <w:rPr>
          <w:rFonts w:ascii="Arial" w:hAnsi="Arial" w:cs="Arial"/>
        </w:rPr>
        <w:t>and for investigative proceedings regarding allegations of misconduct.</w:t>
      </w:r>
    </w:p>
    <w:p w:rsidR="003E480A" w:rsidRDefault="003E480A" w:rsidP="001468FF">
      <w:pPr>
        <w:jc w:val="both"/>
        <w:rPr>
          <w:rFonts w:ascii="Arial" w:hAnsi="Arial" w:cs="Arial"/>
        </w:rPr>
      </w:pPr>
    </w:p>
    <w:p w:rsidR="003E480A" w:rsidRDefault="003E480A" w:rsidP="001468FF">
      <w:pPr>
        <w:ind w:left="360"/>
        <w:jc w:val="both"/>
        <w:rPr>
          <w:rFonts w:ascii="Arial" w:hAnsi="Arial" w:cs="Arial"/>
        </w:rPr>
      </w:pPr>
      <w:r>
        <w:rPr>
          <w:rFonts w:ascii="Arial" w:hAnsi="Arial" w:cs="Arial"/>
        </w:rPr>
        <w:t>Votes for going in to Executive Session:  John McBride yes; Hope Himel-Benson, yes; Evelyn Jenkins, yes; Michael Hickerson, yes; and Wade Tyler, yes.</w:t>
      </w:r>
    </w:p>
    <w:p w:rsidR="003E480A" w:rsidRDefault="003E480A" w:rsidP="001468FF">
      <w:pPr>
        <w:ind w:left="360"/>
        <w:jc w:val="both"/>
        <w:rPr>
          <w:rFonts w:ascii="Arial" w:hAnsi="Arial" w:cs="Arial"/>
        </w:rPr>
      </w:pPr>
    </w:p>
    <w:p w:rsidR="003E480A" w:rsidRDefault="003E480A" w:rsidP="001468FF">
      <w:pPr>
        <w:ind w:left="360"/>
        <w:jc w:val="both"/>
        <w:rPr>
          <w:rFonts w:ascii="Arial" w:hAnsi="Arial" w:cs="Arial"/>
        </w:rPr>
      </w:pPr>
      <w:r>
        <w:rPr>
          <w:rFonts w:ascii="Arial" w:hAnsi="Arial" w:cs="Arial"/>
        </w:rPr>
        <w:t>Motion was made by Wade Tyler, seconded by Michael Hickerson and unanimously carried, to come out of Executive Session at 3:03 p.m. to make the following motions:</w:t>
      </w:r>
    </w:p>
    <w:p w:rsidR="003E480A" w:rsidRDefault="003E480A" w:rsidP="001468FF">
      <w:pPr>
        <w:jc w:val="both"/>
        <w:rPr>
          <w:rFonts w:ascii="Arial" w:hAnsi="Arial" w:cs="Arial"/>
        </w:rPr>
      </w:pPr>
      <w:r>
        <w:rPr>
          <w:rFonts w:ascii="Arial" w:hAnsi="Arial" w:cs="Arial"/>
        </w:rPr>
        <w:t xml:space="preserve">  </w:t>
      </w:r>
    </w:p>
    <w:p w:rsidR="003E480A" w:rsidRDefault="003E480A" w:rsidP="001468FF">
      <w:pPr>
        <w:ind w:firstLine="360"/>
        <w:jc w:val="both"/>
        <w:rPr>
          <w:rFonts w:ascii="Arial" w:hAnsi="Arial" w:cs="Arial"/>
        </w:rPr>
      </w:pPr>
      <w:r>
        <w:rPr>
          <w:rFonts w:ascii="Arial" w:hAnsi="Arial" w:cs="Arial"/>
          <w:b/>
          <w:bCs/>
          <w:u w:val="single"/>
        </w:rPr>
        <w:t>Monitoring Reports-Impaired Professional Program</w:t>
      </w:r>
    </w:p>
    <w:p w:rsidR="003E480A" w:rsidRDefault="003E480A" w:rsidP="00583ECD">
      <w:pPr>
        <w:ind w:left="360"/>
        <w:rPr>
          <w:rFonts w:ascii="Arial" w:hAnsi="Arial" w:cs="Arial"/>
        </w:rPr>
      </w:pPr>
      <w:r>
        <w:rPr>
          <w:rFonts w:ascii="Arial" w:hAnsi="Arial" w:cs="Arial"/>
        </w:rPr>
        <w:t>Motion was made by Michael Hickerson, seconded by Wade Tyler and unanimously carried, to accept the report submitted by Sherril Rudd, LCSW, IPP Manager.</w:t>
      </w:r>
    </w:p>
    <w:p w:rsidR="003E480A" w:rsidRDefault="003E480A" w:rsidP="00583ECD">
      <w:pPr>
        <w:ind w:left="360"/>
        <w:rPr>
          <w:rFonts w:ascii="Arial" w:hAnsi="Arial" w:cs="Arial"/>
        </w:rPr>
      </w:pPr>
    </w:p>
    <w:p w:rsidR="003E480A" w:rsidRDefault="003E480A" w:rsidP="00583ECD">
      <w:pPr>
        <w:ind w:left="360"/>
        <w:jc w:val="both"/>
        <w:rPr>
          <w:rFonts w:ascii="Arial" w:hAnsi="Arial" w:cs="Arial"/>
        </w:rPr>
      </w:pPr>
    </w:p>
    <w:p w:rsidR="003E480A" w:rsidRPr="00C32F2D" w:rsidRDefault="003E480A" w:rsidP="00583ECD">
      <w:pPr>
        <w:ind w:left="360"/>
        <w:jc w:val="both"/>
        <w:rPr>
          <w:rFonts w:ascii="Arial" w:hAnsi="Arial" w:cs="Arial"/>
          <w:color w:val="FF0000"/>
        </w:rPr>
      </w:pPr>
      <w:r w:rsidRPr="00C32F2D">
        <w:rPr>
          <w:rFonts w:ascii="Arial" w:hAnsi="Arial" w:cs="Arial"/>
          <w:color w:val="FF0000"/>
        </w:rPr>
        <w:t xml:space="preserve"> </w:t>
      </w:r>
    </w:p>
    <w:p w:rsidR="003E480A" w:rsidRDefault="003E480A" w:rsidP="00583ECD">
      <w:pPr>
        <w:jc w:val="both"/>
        <w:rPr>
          <w:rFonts w:ascii="Arial" w:hAnsi="Arial" w:cs="Arial"/>
        </w:rPr>
      </w:pPr>
    </w:p>
    <w:p w:rsidR="003E480A" w:rsidRDefault="003E480A" w:rsidP="00583ECD">
      <w:pPr>
        <w:jc w:val="both"/>
        <w:rPr>
          <w:rFonts w:ascii="Arial" w:hAnsi="Arial" w:cs="Arial"/>
        </w:rPr>
      </w:pPr>
    </w:p>
    <w:p w:rsidR="003E480A" w:rsidRDefault="003E480A" w:rsidP="00583ECD">
      <w:pPr>
        <w:jc w:val="both"/>
        <w:rPr>
          <w:rFonts w:ascii="Arial" w:hAnsi="Arial" w:cs="Arial"/>
        </w:rPr>
      </w:pPr>
    </w:p>
    <w:p w:rsidR="003E480A" w:rsidRDefault="003E480A" w:rsidP="00583ECD">
      <w:pPr>
        <w:jc w:val="both"/>
        <w:rPr>
          <w:rFonts w:ascii="Arial" w:hAnsi="Arial" w:cs="Arial"/>
        </w:rPr>
      </w:pPr>
      <w:r>
        <w:rPr>
          <w:rFonts w:ascii="Arial" w:hAnsi="Arial" w:cs="Arial"/>
        </w:rPr>
        <w:t>Motion made by Wade Tyler, seconded by Michael Hickerson and unanimously</w:t>
      </w:r>
    </w:p>
    <w:p w:rsidR="003E480A" w:rsidRDefault="003E480A" w:rsidP="00583ECD">
      <w:pPr>
        <w:jc w:val="both"/>
        <w:rPr>
          <w:rFonts w:ascii="Arial" w:hAnsi="Arial" w:cs="Arial"/>
        </w:rPr>
      </w:pPr>
      <w:r>
        <w:rPr>
          <w:rFonts w:ascii="Arial" w:hAnsi="Arial" w:cs="Arial"/>
        </w:rPr>
        <w:t>carried, to adjourn the meeting at 3:05 p.m.</w:t>
      </w:r>
    </w:p>
    <w:p w:rsidR="003E480A" w:rsidRPr="00DD775A" w:rsidRDefault="003E480A" w:rsidP="00583ECD">
      <w:pPr>
        <w:ind w:left="360"/>
        <w:jc w:val="both"/>
        <w:rPr>
          <w:rFonts w:ascii="Arial" w:hAnsi="Arial" w:cs="Arial"/>
        </w:rPr>
      </w:pP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p>
    <w:p w:rsidR="003E480A" w:rsidRDefault="003E480A"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3E480A" w:rsidRDefault="003E480A" w:rsidP="00583ECD">
      <w:pPr>
        <w:ind w:left="360"/>
        <w:rPr>
          <w:rFonts w:ascii="Arial" w:hAnsi="Arial" w:cs="Arial"/>
        </w:rPr>
      </w:pPr>
      <w:r>
        <w:rPr>
          <w:rFonts w:ascii="Arial" w:hAnsi="Arial" w:cs="Arial"/>
        </w:rPr>
        <w:t>John McBride, LCSW</w:t>
      </w:r>
      <w:r>
        <w:rPr>
          <w:rFonts w:ascii="Arial" w:hAnsi="Arial" w:cs="Arial"/>
        </w:rPr>
        <w:tab/>
        <w:t xml:space="preserve">  </w:t>
      </w:r>
      <w:r>
        <w:rPr>
          <w:rFonts w:ascii="Arial" w:hAnsi="Arial" w:cs="Arial"/>
        </w:rPr>
        <w:tab/>
        <w:t xml:space="preserve">        </w:t>
      </w:r>
      <w:r>
        <w:rPr>
          <w:rFonts w:ascii="Arial" w:hAnsi="Arial" w:cs="Arial"/>
        </w:rPr>
        <w:tab/>
        <w:t xml:space="preserve">           Hope Himel-Benson, LCSW</w:t>
      </w:r>
    </w:p>
    <w:p w:rsidR="003E480A" w:rsidRDefault="003E480A"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3E480A" w:rsidRDefault="003E480A" w:rsidP="000A48DE">
      <w:pPr>
        <w:ind w:firstLine="720"/>
      </w:pPr>
    </w:p>
    <w:sectPr w:rsidR="003E480A"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0A" w:rsidRDefault="003E480A" w:rsidP="00AD34EA">
      <w:r>
        <w:separator/>
      </w:r>
    </w:p>
  </w:endnote>
  <w:endnote w:type="continuationSeparator" w:id="1">
    <w:p w:rsidR="003E480A" w:rsidRDefault="003E480A"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0A" w:rsidRDefault="003E480A" w:rsidP="00AD34EA">
      <w:r>
        <w:separator/>
      </w:r>
    </w:p>
  </w:footnote>
  <w:footnote w:type="continuationSeparator" w:id="1">
    <w:p w:rsidR="003E480A" w:rsidRDefault="003E480A"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0A" w:rsidRDefault="003E480A" w:rsidP="002219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E480A" w:rsidRDefault="003E480A"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214DB"/>
    <w:rsid w:val="00023665"/>
    <w:rsid w:val="00030B38"/>
    <w:rsid w:val="00043151"/>
    <w:rsid w:val="00051292"/>
    <w:rsid w:val="000603E3"/>
    <w:rsid w:val="0006314E"/>
    <w:rsid w:val="00076B72"/>
    <w:rsid w:val="000A1FD1"/>
    <w:rsid w:val="000A48DE"/>
    <w:rsid w:val="000B59C1"/>
    <w:rsid w:val="000C00C6"/>
    <w:rsid w:val="000D72A7"/>
    <w:rsid w:val="000E24E4"/>
    <w:rsid w:val="000E3DF6"/>
    <w:rsid w:val="00113F44"/>
    <w:rsid w:val="001140E9"/>
    <w:rsid w:val="00120501"/>
    <w:rsid w:val="001468FF"/>
    <w:rsid w:val="00160494"/>
    <w:rsid w:val="001D0558"/>
    <w:rsid w:val="001F1953"/>
    <w:rsid w:val="00221906"/>
    <w:rsid w:val="00246BC3"/>
    <w:rsid w:val="00263D72"/>
    <w:rsid w:val="00292DF2"/>
    <w:rsid w:val="0029722A"/>
    <w:rsid w:val="002A6C92"/>
    <w:rsid w:val="002B0889"/>
    <w:rsid w:val="00315779"/>
    <w:rsid w:val="00334410"/>
    <w:rsid w:val="003413F8"/>
    <w:rsid w:val="00364150"/>
    <w:rsid w:val="00364296"/>
    <w:rsid w:val="00374B1D"/>
    <w:rsid w:val="0038773F"/>
    <w:rsid w:val="003A2315"/>
    <w:rsid w:val="003D2E71"/>
    <w:rsid w:val="003E480A"/>
    <w:rsid w:val="00402ADE"/>
    <w:rsid w:val="0045598D"/>
    <w:rsid w:val="00497E84"/>
    <w:rsid w:val="004B4D0E"/>
    <w:rsid w:val="004C5BFF"/>
    <w:rsid w:val="004D7A0D"/>
    <w:rsid w:val="004F281A"/>
    <w:rsid w:val="005041B5"/>
    <w:rsid w:val="00510AA1"/>
    <w:rsid w:val="00521906"/>
    <w:rsid w:val="00537C0A"/>
    <w:rsid w:val="0054674F"/>
    <w:rsid w:val="00566461"/>
    <w:rsid w:val="00583ECD"/>
    <w:rsid w:val="005909EF"/>
    <w:rsid w:val="00592822"/>
    <w:rsid w:val="00596017"/>
    <w:rsid w:val="005A5253"/>
    <w:rsid w:val="005D1AC7"/>
    <w:rsid w:val="005D2C79"/>
    <w:rsid w:val="005E0B25"/>
    <w:rsid w:val="005E2864"/>
    <w:rsid w:val="005E4799"/>
    <w:rsid w:val="00635D97"/>
    <w:rsid w:val="00671EF2"/>
    <w:rsid w:val="00673C0C"/>
    <w:rsid w:val="00693D7A"/>
    <w:rsid w:val="006C714A"/>
    <w:rsid w:val="006D0D8D"/>
    <w:rsid w:val="006F6BC7"/>
    <w:rsid w:val="00711EC0"/>
    <w:rsid w:val="00727786"/>
    <w:rsid w:val="007767FE"/>
    <w:rsid w:val="00787F53"/>
    <w:rsid w:val="007A65FD"/>
    <w:rsid w:val="007F0AD3"/>
    <w:rsid w:val="007F1785"/>
    <w:rsid w:val="00804643"/>
    <w:rsid w:val="0082026F"/>
    <w:rsid w:val="00827FA8"/>
    <w:rsid w:val="00853973"/>
    <w:rsid w:val="00854B25"/>
    <w:rsid w:val="00862AC3"/>
    <w:rsid w:val="00862AF9"/>
    <w:rsid w:val="00875A2C"/>
    <w:rsid w:val="0088702B"/>
    <w:rsid w:val="008C7813"/>
    <w:rsid w:val="008E3548"/>
    <w:rsid w:val="008F6799"/>
    <w:rsid w:val="00947E7F"/>
    <w:rsid w:val="009608A8"/>
    <w:rsid w:val="0097280F"/>
    <w:rsid w:val="00983ABE"/>
    <w:rsid w:val="00995553"/>
    <w:rsid w:val="009A11B1"/>
    <w:rsid w:val="009A6905"/>
    <w:rsid w:val="009C03C7"/>
    <w:rsid w:val="009C104D"/>
    <w:rsid w:val="009D3826"/>
    <w:rsid w:val="009D4C63"/>
    <w:rsid w:val="009E159E"/>
    <w:rsid w:val="009E4514"/>
    <w:rsid w:val="009E49CE"/>
    <w:rsid w:val="00A15553"/>
    <w:rsid w:val="00A20813"/>
    <w:rsid w:val="00A71DAD"/>
    <w:rsid w:val="00A77E73"/>
    <w:rsid w:val="00AA3EE2"/>
    <w:rsid w:val="00AD34EA"/>
    <w:rsid w:val="00AD44C5"/>
    <w:rsid w:val="00AD575D"/>
    <w:rsid w:val="00AF676B"/>
    <w:rsid w:val="00B05303"/>
    <w:rsid w:val="00B2142F"/>
    <w:rsid w:val="00B36294"/>
    <w:rsid w:val="00B44285"/>
    <w:rsid w:val="00B473B2"/>
    <w:rsid w:val="00B75C7B"/>
    <w:rsid w:val="00BA1A0A"/>
    <w:rsid w:val="00BB2F77"/>
    <w:rsid w:val="00BC2E19"/>
    <w:rsid w:val="00BF37B6"/>
    <w:rsid w:val="00C144EC"/>
    <w:rsid w:val="00C26347"/>
    <w:rsid w:val="00C32F2D"/>
    <w:rsid w:val="00C654EC"/>
    <w:rsid w:val="00C72A98"/>
    <w:rsid w:val="00C80B81"/>
    <w:rsid w:val="00CD35DD"/>
    <w:rsid w:val="00CE6088"/>
    <w:rsid w:val="00CF319C"/>
    <w:rsid w:val="00D16655"/>
    <w:rsid w:val="00D553E6"/>
    <w:rsid w:val="00D60CE3"/>
    <w:rsid w:val="00D624A0"/>
    <w:rsid w:val="00D6266E"/>
    <w:rsid w:val="00D65076"/>
    <w:rsid w:val="00D677D6"/>
    <w:rsid w:val="00D86EEF"/>
    <w:rsid w:val="00D91DB4"/>
    <w:rsid w:val="00DA74F1"/>
    <w:rsid w:val="00DD0B93"/>
    <w:rsid w:val="00DD775A"/>
    <w:rsid w:val="00DE14DB"/>
    <w:rsid w:val="00E351E1"/>
    <w:rsid w:val="00E35A2F"/>
    <w:rsid w:val="00E40EB5"/>
    <w:rsid w:val="00E6711A"/>
    <w:rsid w:val="00EA38EB"/>
    <w:rsid w:val="00EA4824"/>
    <w:rsid w:val="00EB0BB9"/>
    <w:rsid w:val="00EB5377"/>
    <w:rsid w:val="00EB74E6"/>
    <w:rsid w:val="00EB7C39"/>
    <w:rsid w:val="00ED1872"/>
    <w:rsid w:val="00EE4149"/>
    <w:rsid w:val="00EE5D34"/>
    <w:rsid w:val="00F32A23"/>
    <w:rsid w:val="00F63C61"/>
    <w:rsid w:val="00F81267"/>
    <w:rsid w:val="00F909E3"/>
    <w:rsid w:val="00FC017A"/>
    <w:rsid w:val="00FF07E2"/>
    <w:rsid w:val="00FF2F44"/>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DA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A71DAD"/>
    <w:rPr>
      <w:rFonts w:ascii="Times New Roman" w:hAnsi="Times New Roman" w:cs="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Pages>8</Pages>
  <Words>2351</Words>
  <Characters>13401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emily</cp:lastModifiedBy>
  <cp:revision>9</cp:revision>
  <dcterms:created xsi:type="dcterms:W3CDTF">2010-10-28T14:09:00Z</dcterms:created>
  <dcterms:modified xsi:type="dcterms:W3CDTF">2010-11-01T16:12:00Z</dcterms:modified>
</cp:coreProperties>
</file>